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7D92C" w14:textId="77777777" w:rsidR="00122EE8" w:rsidRDefault="00122EE8" w:rsidP="00122EE8">
      <w:pPr>
        <w:jc w:val="both"/>
        <w:rPr>
          <w:rFonts w:ascii="Times New Roman" w:hAnsi="Times New Roman" w:cs="Times New Roman"/>
          <w:sz w:val="24"/>
          <w:szCs w:val="24"/>
        </w:rPr>
      </w:pPr>
      <w:r w:rsidRPr="00122EE8">
        <w:rPr>
          <w:rFonts w:ascii="Times New Roman" w:hAnsi="Times New Roman" w:cs="Times New Roman"/>
          <w:sz w:val="24"/>
          <w:szCs w:val="24"/>
        </w:rPr>
        <w:t xml:space="preserve">Başvuru ve Katılım Koşulları: </w:t>
      </w:r>
    </w:p>
    <w:p w14:paraId="7126BD6C" w14:textId="77777777" w:rsidR="00122EE8" w:rsidRDefault="00122EE8" w:rsidP="00122EE8">
      <w:pPr>
        <w:jc w:val="both"/>
        <w:rPr>
          <w:rFonts w:ascii="Times New Roman" w:hAnsi="Times New Roman" w:cs="Times New Roman"/>
          <w:sz w:val="24"/>
          <w:szCs w:val="24"/>
        </w:rPr>
      </w:pPr>
      <w:r w:rsidRPr="00122EE8">
        <w:rPr>
          <w:rFonts w:ascii="Times New Roman" w:hAnsi="Times New Roman" w:cs="Times New Roman"/>
          <w:sz w:val="24"/>
          <w:szCs w:val="24"/>
        </w:rPr>
        <w:t xml:space="preserve">• Başvuru formu doldurulurken web tarayıcısı olarak Google </w:t>
      </w:r>
      <w:proofErr w:type="spellStart"/>
      <w:r w:rsidRPr="00122EE8">
        <w:rPr>
          <w:rFonts w:ascii="Times New Roman" w:hAnsi="Times New Roman" w:cs="Times New Roman"/>
          <w:sz w:val="24"/>
          <w:szCs w:val="24"/>
        </w:rPr>
        <w:t>Chrome</w:t>
      </w:r>
      <w:proofErr w:type="spellEnd"/>
      <w:r w:rsidRPr="00122EE8">
        <w:rPr>
          <w:rFonts w:ascii="Times New Roman" w:hAnsi="Times New Roman" w:cs="Times New Roman"/>
          <w:sz w:val="24"/>
          <w:szCs w:val="24"/>
        </w:rPr>
        <w:t xml:space="preserve"> kullanılması önem arz etmektedir. </w:t>
      </w:r>
    </w:p>
    <w:p w14:paraId="39BCBF71" w14:textId="77777777" w:rsidR="00122EE8" w:rsidRDefault="00122EE8" w:rsidP="00122EE8">
      <w:pPr>
        <w:jc w:val="both"/>
        <w:rPr>
          <w:rFonts w:ascii="Times New Roman" w:hAnsi="Times New Roman" w:cs="Times New Roman"/>
          <w:sz w:val="24"/>
          <w:szCs w:val="24"/>
        </w:rPr>
      </w:pPr>
      <w:r w:rsidRPr="00122EE8">
        <w:rPr>
          <w:rFonts w:ascii="Times New Roman" w:hAnsi="Times New Roman" w:cs="Times New Roman"/>
          <w:sz w:val="24"/>
          <w:szCs w:val="24"/>
        </w:rPr>
        <w:t xml:space="preserve">• İş Forumuna katılım ücretli olup, DEİK üyesi olan firma temsilcilerinin 285 ABD </w:t>
      </w:r>
      <w:proofErr w:type="gramStart"/>
      <w:r w:rsidRPr="00122EE8">
        <w:rPr>
          <w:rFonts w:ascii="Times New Roman" w:hAnsi="Times New Roman" w:cs="Times New Roman"/>
          <w:sz w:val="24"/>
          <w:szCs w:val="24"/>
        </w:rPr>
        <w:t>Doları</w:t>
      </w:r>
      <w:proofErr w:type="gramEnd"/>
      <w:r w:rsidRPr="00122EE8">
        <w:rPr>
          <w:rFonts w:ascii="Times New Roman" w:hAnsi="Times New Roman" w:cs="Times New Roman"/>
          <w:sz w:val="24"/>
          <w:szCs w:val="24"/>
        </w:rPr>
        <w:t xml:space="preserve">, DEİK üyesi olmayan firma temsilcilerinin 345 ABD Doları tutarındaki ön ödemeyi (avans) aşağıdaki hesaba yatırmaları gerekmektedir: </w:t>
      </w:r>
    </w:p>
    <w:p w14:paraId="0D5638FD" w14:textId="77777777" w:rsidR="00122EE8" w:rsidRPr="00D65E7F" w:rsidRDefault="00122EE8" w:rsidP="00D65E7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65E7F">
        <w:rPr>
          <w:rFonts w:ascii="Times New Roman" w:hAnsi="Times New Roman" w:cs="Times New Roman"/>
          <w:sz w:val="24"/>
          <w:szCs w:val="24"/>
        </w:rPr>
        <w:t xml:space="preserve">Hesap </w:t>
      </w:r>
      <w:proofErr w:type="gramStart"/>
      <w:r w:rsidRPr="00D65E7F">
        <w:rPr>
          <w:rFonts w:ascii="Times New Roman" w:hAnsi="Times New Roman" w:cs="Times New Roman"/>
          <w:sz w:val="24"/>
          <w:szCs w:val="24"/>
        </w:rPr>
        <w:t>Adı :</w:t>
      </w:r>
      <w:proofErr w:type="gramEnd"/>
      <w:r w:rsidRPr="00D65E7F">
        <w:rPr>
          <w:rFonts w:ascii="Times New Roman" w:hAnsi="Times New Roman" w:cs="Times New Roman"/>
          <w:sz w:val="24"/>
          <w:szCs w:val="24"/>
        </w:rPr>
        <w:t xml:space="preserve"> DIŞ EKONOMİK İLİŞKİLER KURULU </w:t>
      </w:r>
    </w:p>
    <w:p w14:paraId="6A99C8D2" w14:textId="77777777" w:rsidR="00122EE8" w:rsidRPr="00D65E7F" w:rsidRDefault="00122EE8" w:rsidP="00D65E7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65E7F">
        <w:rPr>
          <w:rFonts w:ascii="Times New Roman" w:hAnsi="Times New Roman" w:cs="Times New Roman"/>
          <w:sz w:val="24"/>
          <w:szCs w:val="24"/>
        </w:rPr>
        <w:t xml:space="preserve">Banka </w:t>
      </w:r>
      <w:proofErr w:type="gramStart"/>
      <w:r w:rsidRPr="00D65E7F">
        <w:rPr>
          <w:rFonts w:ascii="Times New Roman" w:hAnsi="Times New Roman" w:cs="Times New Roman"/>
          <w:sz w:val="24"/>
          <w:szCs w:val="24"/>
        </w:rPr>
        <w:t>Adı :</w:t>
      </w:r>
      <w:proofErr w:type="gramEnd"/>
      <w:r w:rsidRPr="00D65E7F">
        <w:rPr>
          <w:rFonts w:ascii="Times New Roman" w:hAnsi="Times New Roman" w:cs="Times New Roman"/>
          <w:sz w:val="24"/>
          <w:szCs w:val="24"/>
        </w:rPr>
        <w:t xml:space="preserve"> YAPI VE KREDİ BANKASI </w:t>
      </w:r>
    </w:p>
    <w:p w14:paraId="04F9706B" w14:textId="77777777" w:rsidR="00122EE8" w:rsidRPr="00D65E7F" w:rsidRDefault="00122EE8" w:rsidP="00D65E7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65E7F">
        <w:rPr>
          <w:rFonts w:ascii="Times New Roman" w:hAnsi="Times New Roman" w:cs="Times New Roman"/>
          <w:sz w:val="24"/>
          <w:szCs w:val="24"/>
        </w:rPr>
        <w:t xml:space="preserve">Şube </w:t>
      </w:r>
      <w:proofErr w:type="gramStart"/>
      <w:r w:rsidRPr="00D65E7F">
        <w:rPr>
          <w:rFonts w:ascii="Times New Roman" w:hAnsi="Times New Roman" w:cs="Times New Roman"/>
          <w:sz w:val="24"/>
          <w:szCs w:val="24"/>
        </w:rPr>
        <w:t>Adı :</w:t>
      </w:r>
      <w:proofErr w:type="gramEnd"/>
      <w:r w:rsidRPr="00D65E7F">
        <w:rPr>
          <w:rFonts w:ascii="Times New Roman" w:hAnsi="Times New Roman" w:cs="Times New Roman"/>
          <w:sz w:val="24"/>
          <w:szCs w:val="24"/>
        </w:rPr>
        <w:t xml:space="preserve"> GALATASARAY ŞB. </w:t>
      </w:r>
    </w:p>
    <w:p w14:paraId="584620A4" w14:textId="77777777" w:rsidR="00122EE8" w:rsidRPr="00D65E7F" w:rsidRDefault="00122EE8" w:rsidP="00D65E7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65E7F">
        <w:rPr>
          <w:rFonts w:ascii="Times New Roman" w:hAnsi="Times New Roman" w:cs="Times New Roman"/>
          <w:sz w:val="24"/>
          <w:szCs w:val="24"/>
        </w:rPr>
        <w:t xml:space="preserve">Şube </w:t>
      </w:r>
      <w:proofErr w:type="gramStart"/>
      <w:r w:rsidRPr="00D65E7F">
        <w:rPr>
          <w:rFonts w:ascii="Times New Roman" w:hAnsi="Times New Roman" w:cs="Times New Roman"/>
          <w:sz w:val="24"/>
          <w:szCs w:val="24"/>
        </w:rPr>
        <w:t>Kodu :</w:t>
      </w:r>
      <w:proofErr w:type="gramEnd"/>
      <w:r w:rsidRPr="00D65E7F">
        <w:rPr>
          <w:rFonts w:ascii="Times New Roman" w:hAnsi="Times New Roman" w:cs="Times New Roman"/>
          <w:sz w:val="24"/>
          <w:szCs w:val="24"/>
        </w:rPr>
        <w:t xml:space="preserve"> 495 </w:t>
      </w:r>
    </w:p>
    <w:p w14:paraId="7BB2069B" w14:textId="77777777" w:rsidR="00122EE8" w:rsidRPr="00D65E7F" w:rsidRDefault="00122EE8" w:rsidP="00D65E7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65E7F">
        <w:rPr>
          <w:rFonts w:ascii="Times New Roman" w:hAnsi="Times New Roman" w:cs="Times New Roman"/>
          <w:sz w:val="24"/>
          <w:szCs w:val="24"/>
        </w:rPr>
        <w:t xml:space="preserve">Para </w:t>
      </w:r>
      <w:proofErr w:type="gramStart"/>
      <w:r w:rsidRPr="00D65E7F">
        <w:rPr>
          <w:rFonts w:ascii="Times New Roman" w:hAnsi="Times New Roman" w:cs="Times New Roman"/>
          <w:sz w:val="24"/>
          <w:szCs w:val="24"/>
        </w:rPr>
        <w:t>Birimi :</w:t>
      </w:r>
      <w:proofErr w:type="gramEnd"/>
      <w:r w:rsidRPr="00D65E7F">
        <w:rPr>
          <w:rFonts w:ascii="Times New Roman" w:hAnsi="Times New Roman" w:cs="Times New Roman"/>
          <w:sz w:val="24"/>
          <w:szCs w:val="24"/>
        </w:rPr>
        <w:t xml:space="preserve"> USD </w:t>
      </w:r>
    </w:p>
    <w:p w14:paraId="60846B0A" w14:textId="77777777" w:rsidR="00122EE8" w:rsidRPr="00D65E7F" w:rsidRDefault="00122EE8" w:rsidP="00D65E7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65E7F">
        <w:rPr>
          <w:rFonts w:ascii="Times New Roman" w:hAnsi="Times New Roman" w:cs="Times New Roman"/>
          <w:sz w:val="24"/>
          <w:szCs w:val="24"/>
        </w:rPr>
        <w:t xml:space="preserve">Hesap </w:t>
      </w:r>
      <w:proofErr w:type="gramStart"/>
      <w:r w:rsidRPr="00D65E7F">
        <w:rPr>
          <w:rFonts w:ascii="Times New Roman" w:hAnsi="Times New Roman" w:cs="Times New Roman"/>
          <w:sz w:val="24"/>
          <w:szCs w:val="24"/>
        </w:rPr>
        <w:t>No :</w:t>
      </w:r>
      <w:proofErr w:type="gramEnd"/>
      <w:r w:rsidRPr="00D65E7F">
        <w:rPr>
          <w:rFonts w:ascii="Times New Roman" w:hAnsi="Times New Roman" w:cs="Times New Roman"/>
          <w:sz w:val="24"/>
          <w:szCs w:val="24"/>
        </w:rPr>
        <w:t xml:space="preserve"> 70531331 </w:t>
      </w:r>
    </w:p>
    <w:p w14:paraId="742B6177" w14:textId="77777777" w:rsidR="00122EE8" w:rsidRPr="00D65E7F" w:rsidRDefault="00122EE8" w:rsidP="00D65E7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D65E7F">
        <w:rPr>
          <w:rFonts w:ascii="Times New Roman" w:hAnsi="Times New Roman" w:cs="Times New Roman"/>
          <w:sz w:val="24"/>
          <w:szCs w:val="24"/>
        </w:rPr>
        <w:t>IBAN :</w:t>
      </w:r>
      <w:proofErr w:type="gramEnd"/>
      <w:r w:rsidRPr="00D65E7F">
        <w:rPr>
          <w:rFonts w:ascii="Times New Roman" w:hAnsi="Times New Roman" w:cs="Times New Roman"/>
          <w:sz w:val="24"/>
          <w:szCs w:val="24"/>
        </w:rPr>
        <w:t xml:space="preserve"> TR910006701000000070531331 </w:t>
      </w:r>
    </w:p>
    <w:p w14:paraId="6FAE65C1" w14:textId="77777777" w:rsidR="00D65E7F" w:rsidRDefault="00D65E7F" w:rsidP="00122E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6D0024" w14:textId="18577EF6" w:rsidR="00122EE8" w:rsidRDefault="00122EE8" w:rsidP="00122EE8">
      <w:pPr>
        <w:jc w:val="both"/>
        <w:rPr>
          <w:rFonts w:ascii="Times New Roman" w:hAnsi="Times New Roman" w:cs="Times New Roman"/>
          <w:sz w:val="24"/>
          <w:szCs w:val="24"/>
        </w:rPr>
      </w:pPr>
      <w:r w:rsidRPr="00122EE8">
        <w:rPr>
          <w:rFonts w:ascii="Times New Roman" w:hAnsi="Times New Roman" w:cs="Times New Roman"/>
          <w:sz w:val="24"/>
          <w:szCs w:val="24"/>
        </w:rPr>
        <w:t xml:space="preserve">Ödeme sırasında açıklama kısmında katılımcı adı soyadı ve “Kırgızistan İF” yazılması gerekmektedir. </w:t>
      </w:r>
    </w:p>
    <w:p w14:paraId="37F5B66A" w14:textId="77777777" w:rsidR="00122EE8" w:rsidRDefault="00122EE8" w:rsidP="00122EE8">
      <w:pPr>
        <w:jc w:val="both"/>
        <w:rPr>
          <w:rFonts w:ascii="Times New Roman" w:hAnsi="Times New Roman" w:cs="Times New Roman"/>
          <w:sz w:val="24"/>
          <w:szCs w:val="24"/>
        </w:rPr>
      </w:pPr>
      <w:r w:rsidRPr="00122EE8">
        <w:rPr>
          <w:rFonts w:ascii="Times New Roman" w:hAnsi="Times New Roman" w:cs="Times New Roman"/>
          <w:sz w:val="24"/>
          <w:szCs w:val="24"/>
        </w:rPr>
        <w:t xml:space="preserve">Toplam katılım bedeli kayıt oluşturarak, ön ödemeyi gerçekleştiren firma temsilcilerine ayrıca bildirilecektir. </w:t>
      </w:r>
    </w:p>
    <w:p w14:paraId="5A6032A2" w14:textId="77777777" w:rsidR="00122EE8" w:rsidRDefault="00122EE8" w:rsidP="00122EE8">
      <w:pPr>
        <w:jc w:val="both"/>
        <w:rPr>
          <w:rFonts w:ascii="Times New Roman" w:hAnsi="Times New Roman" w:cs="Times New Roman"/>
          <w:sz w:val="24"/>
          <w:szCs w:val="24"/>
        </w:rPr>
      </w:pPr>
      <w:r w:rsidRPr="00122EE8">
        <w:rPr>
          <w:rFonts w:ascii="Times New Roman" w:hAnsi="Times New Roman" w:cs="Times New Roman"/>
          <w:sz w:val="24"/>
          <w:szCs w:val="24"/>
        </w:rPr>
        <w:t xml:space="preserve">• Uçak biletleri, Bişkek’te şehir içi ulaşım ve konaklama katılımcılar tarafından münferit olarak organize edilecektir. Toplantının gerçekleştirileceği yer ve program kayıt yaptıran firma temsilcilerine bilahare iletilecektir. </w:t>
      </w:r>
    </w:p>
    <w:p w14:paraId="420EE2E5" w14:textId="77777777" w:rsidR="00122EE8" w:rsidRDefault="00122EE8" w:rsidP="00122EE8">
      <w:pPr>
        <w:jc w:val="both"/>
        <w:rPr>
          <w:rFonts w:ascii="Times New Roman" w:hAnsi="Times New Roman" w:cs="Times New Roman"/>
          <w:sz w:val="24"/>
          <w:szCs w:val="24"/>
        </w:rPr>
      </w:pPr>
      <w:r w:rsidRPr="00122EE8">
        <w:rPr>
          <w:rFonts w:ascii="Times New Roman" w:hAnsi="Times New Roman" w:cs="Times New Roman"/>
          <w:sz w:val="24"/>
          <w:szCs w:val="24"/>
        </w:rPr>
        <w:t xml:space="preserve">• Kırgızistan Türk vatandaşlarına vize uygulamamaktadır. Ülkeye seyahatlerde T.C. Sağlık Bakanlığı tarafından düzenlenen aşı pasaportuna sahip yolcular PCR testinden muaf olup, son doz uygulamasının son 6 ayda yapılmış olması gerekmektedir. </w:t>
      </w:r>
    </w:p>
    <w:p w14:paraId="7B68984F" w14:textId="37834585" w:rsidR="005C1E93" w:rsidRPr="00122EE8" w:rsidRDefault="00122EE8" w:rsidP="00122EE8">
      <w:pPr>
        <w:jc w:val="both"/>
        <w:rPr>
          <w:rFonts w:ascii="Times New Roman" w:hAnsi="Times New Roman" w:cs="Times New Roman"/>
          <w:sz w:val="24"/>
          <w:szCs w:val="24"/>
        </w:rPr>
      </w:pPr>
      <w:r w:rsidRPr="00122EE8">
        <w:rPr>
          <w:rFonts w:ascii="Times New Roman" w:hAnsi="Times New Roman" w:cs="Times New Roman"/>
          <w:sz w:val="24"/>
          <w:szCs w:val="24"/>
        </w:rPr>
        <w:t>• Aşı koşulunu karşılamayan yolcuların varıştan en fazla 72 saat önce düzenlenmiş negatif sonuçlu PCR testi ibraz etme zorunluluğu bulunmaktadır. Kare kodlu test raporunun İngilizce veya Rusça düzenlenmiş olması gerekmektedir.</w:t>
      </w:r>
    </w:p>
    <w:sectPr w:rsidR="005C1E93" w:rsidRPr="00122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EE8"/>
    <w:rsid w:val="00122EE8"/>
    <w:rsid w:val="005C1E93"/>
    <w:rsid w:val="00D6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F7C5B"/>
  <w15:chartTrackingRefBased/>
  <w15:docId w15:val="{1AFBD2F9-E0C4-42AB-90E6-0B772AB6B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65E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 Gumuscu</dc:creator>
  <cp:keywords/>
  <dc:description/>
  <cp:lastModifiedBy>Alper Gumuscu</cp:lastModifiedBy>
  <cp:revision>1</cp:revision>
  <dcterms:created xsi:type="dcterms:W3CDTF">2022-03-31T12:06:00Z</dcterms:created>
  <dcterms:modified xsi:type="dcterms:W3CDTF">2022-03-31T12:17:00Z</dcterms:modified>
</cp:coreProperties>
</file>