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02D8" w14:textId="4CE9D254" w:rsidR="00377A00" w:rsidRPr="00BC6C18" w:rsidRDefault="00FC19EF" w:rsidP="00C60170">
      <w:pPr>
        <w:spacing w:after="0" w:line="240" w:lineRule="auto"/>
        <w:jc w:val="center"/>
        <w:rPr>
          <w:rFonts w:ascii="Times New Roman" w:hAnsi="Times New Roman" w:cs="Times New Roman"/>
          <w:b/>
          <w:sz w:val="24"/>
          <w:szCs w:val="24"/>
        </w:rPr>
      </w:pPr>
      <w:r w:rsidRPr="00BC6C18">
        <w:rPr>
          <w:rFonts w:ascii="Times New Roman" w:hAnsi="Times New Roman" w:cs="Times New Roman"/>
          <w:b/>
          <w:sz w:val="24"/>
          <w:szCs w:val="24"/>
        </w:rPr>
        <w:t>3</w:t>
      </w:r>
      <w:r w:rsidR="00C04B34" w:rsidRPr="00BC6C18">
        <w:rPr>
          <w:rFonts w:ascii="Times New Roman" w:hAnsi="Times New Roman" w:cs="Times New Roman"/>
          <w:b/>
          <w:sz w:val="24"/>
          <w:szCs w:val="24"/>
        </w:rPr>
        <w:t>4</w:t>
      </w:r>
      <w:r w:rsidRPr="00BC6C18">
        <w:rPr>
          <w:rFonts w:ascii="Times New Roman" w:hAnsi="Times New Roman" w:cs="Times New Roman"/>
          <w:b/>
          <w:sz w:val="24"/>
          <w:szCs w:val="24"/>
        </w:rPr>
        <w:t xml:space="preserve">. </w:t>
      </w:r>
      <w:r w:rsidR="001D2922" w:rsidRPr="00BC6C18">
        <w:rPr>
          <w:rFonts w:ascii="Times New Roman" w:hAnsi="Times New Roman" w:cs="Times New Roman"/>
          <w:b/>
          <w:sz w:val="24"/>
          <w:szCs w:val="24"/>
        </w:rPr>
        <w:t xml:space="preserve">KOZA </w:t>
      </w:r>
      <w:r w:rsidR="001A73BC" w:rsidRPr="00BC6C18">
        <w:rPr>
          <w:rFonts w:ascii="Times New Roman" w:hAnsi="Times New Roman" w:cs="Times New Roman"/>
          <w:b/>
          <w:sz w:val="24"/>
          <w:szCs w:val="24"/>
        </w:rPr>
        <w:t xml:space="preserve">GENÇ MODA </w:t>
      </w:r>
      <w:r w:rsidR="00E225FF" w:rsidRPr="00BC6C18">
        <w:rPr>
          <w:rFonts w:ascii="Times New Roman" w:hAnsi="Times New Roman" w:cs="Times New Roman"/>
          <w:b/>
          <w:sz w:val="24"/>
          <w:szCs w:val="24"/>
        </w:rPr>
        <w:t>TASARIM</w:t>
      </w:r>
      <w:r w:rsidR="001A73BC" w:rsidRPr="00BC6C18">
        <w:rPr>
          <w:rFonts w:ascii="Times New Roman" w:hAnsi="Times New Roman" w:cs="Times New Roman"/>
          <w:b/>
          <w:sz w:val="24"/>
          <w:szCs w:val="24"/>
        </w:rPr>
        <w:t xml:space="preserve">CILARI </w:t>
      </w:r>
      <w:r w:rsidR="00E225FF" w:rsidRPr="00BC6C18">
        <w:rPr>
          <w:rFonts w:ascii="Times New Roman" w:hAnsi="Times New Roman" w:cs="Times New Roman"/>
          <w:b/>
          <w:sz w:val="24"/>
          <w:szCs w:val="24"/>
        </w:rPr>
        <w:t xml:space="preserve">YARIŞMASI </w:t>
      </w:r>
    </w:p>
    <w:p w14:paraId="7D5D67C0" w14:textId="0B13B37A" w:rsidR="00CF2388" w:rsidRPr="00BC6C18" w:rsidRDefault="001D2922" w:rsidP="00C60170">
      <w:pPr>
        <w:spacing w:after="0" w:line="240" w:lineRule="auto"/>
        <w:jc w:val="center"/>
        <w:rPr>
          <w:rFonts w:ascii="Times New Roman" w:hAnsi="Times New Roman" w:cs="Times New Roman"/>
          <w:b/>
          <w:sz w:val="24"/>
          <w:szCs w:val="24"/>
        </w:rPr>
      </w:pPr>
      <w:r w:rsidRPr="00BC6C18">
        <w:rPr>
          <w:rFonts w:ascii="Times New Roman" w:hAnsi="Times New Roman" w:cs="Times New Roman"/>
          <w:b/>
          <w:sz w:val="24"/>
          <w:szCs w:val="24"/>
        </w:rPr>
        <w:t>202</w:t>
      </w:r>
      <w:r w:rsidR="00C04B34" w:rsidRPr="00BC6C18">
        <w:rPr>
          <w:rFonts w:ascii="Times New Roman" w:hAnsi="Times New Roman" w:cs="Times New Roman"/>
          <w:b/>
          <w:sz w:val="24"/>
          <w:szCs w:val="24"/>
        </w:rPr>
        <w:t xml:space="preserve">6 </w:t>
      </w:r>
      <w:r w:rsidRPr="00BC6C18">
        <w:rPr>
          <w:rFonts w:ascii="Times New Roman" w:hAnsi="Times New Roman" w:cs="Times New Roman"/>
          <w:b/>
          <w:sz w:val="24"/>
          <w:szCs w:val="24"/>
        </w:rPr>
        <w:t xml:space="preserve">KREATİF AJANS </w:t>
      </w:r>
      <w:r w:rsidR="00CF2388" w:rsidRPr="00BC6C18">
        <w:rPr>
          <w:rFonts w:ascii="Times New Roman" w:hAnsi="Times New Roman" w:cs="Times New Roman"/>
          <w:b/>
          <w:sz w:val="24"/>
          <w:szCs w:val="24"/>
        </w:rPr>
        <w:t>TEKLİF ALMA ŞARTNAMESİ</w:t>
      </w:r>
    </w:p>
    <w:p w14:paraId="18B53012" w14:textId="77777777" w:rsidR="00377A00" w:rsidRPr="00BC6C18" w:rsidRDefault="00377A00" w:rsidP="00C60170">
      <w:pPr>
        <w:spacing w:before="240" w:after="150" w:line="240" w:lineRule="auto"/>
        <w:jc w:val="center"/>
        <w:rPr>
          <w:rFonts w:ascii="Times New Roman" w:hAnsi="Times New Roman" w:cs="Times New Roman"/>
          <w:b/>
          <w:sz w:val="24"/>
          <w:szCs w:val="24"/>
        </w:rPr>
      </w:pPr>
    </w:p>
    <w:p w14:paraId="03622977" w14:textId="77777777" w:rsidR="00CF2388" w:rsidRPr="00BC6C18" w:rsidRDefault="00CF2388" w:rsidP="00C60170">
      <w:pPr>
        <w:spacing w:before="240" w:after="15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GENEL:</w:t>
      </w:r>
    </w:p>
    <w:p w14:paraId="4D37981A" w14:textId="573F1572" w:rsidR="007908CB" w:rsidRPr="00BC6C18" w:rsidRDefault="00CF2388" w:rsidP="00C60170">
      <w:pPr>
        <w:spacing w:before="240" w:after="150" w:line="240" w:lineRule="auto"/>
        <w:jc w:val="both"/>
        <w:rPr>
          <w:rFonts w:ascii="Times New Roman" w:hAnsi="Times New Roman" w:cs="Times New Roman"/>
          <w:sz w:val="24"/>
          <w:szCs w:val="24"/>
        </w:rPr>
      </w:pPr>
      <w:r w:rsidRPr="00BC6C18">
        <w:rPr>
          <w:rFonts w:ascii="Times New Roman" w:hAnsi="Times New Roman" w:cs="Times New Roman"/>
          <w:sz w:val="24"/>
          <w:szCs w:val="24"/>
        </w:rPr>
        <w:t xml:space="preserve">Bu teklif şartnamesi, İstanbul </w:t>
      </w:r>
      <w:r w:rsidR="00FC661B" w:rsidRPr="00BC6C18">
        <w:rPr>
          <w:rFonts w:ascii="Times New Roman" w:hAnsi="Times New Roman" w:cs="Times New Roman"/>
          <w:sz w:val="24"/>
          <w:szCs w:val="24"/>
        </w:rPr>
        <w:t xml:space="preserve">Tekstil </w:t>
      </w:r>
      <w:r w:rsidRPr="00BC6C18">
        <w:rPr>
          <w:rFonts w:ascii="Times New Roman" w:hAnsi="Times New Roman" w:cs="Times New Roman"/>
          <w:sz w:val="24"/>
          <w:szCs w:val="24"/>
        </w:rPr>
        <w:t xml:space="preserve">ve </w:t>
      </w:r>
      <w:r w:rsidR="00FC661B" w:rsidRPr="00BC6C18">
        <w:rPr>
          <w:rFonts w:ascii="Times New Roman" w:hAnsi="Times New Roman" w:cs="Times New Roman"/>
          <w:sz w:val="24"/>
          <w:szCs w:val="24"/>
        </w:rPr>
        <w:t xml:space="preserve">Konfeksiyon </w:t>
      </w:r>
      <w:r w:rsidRPr="00BC6C18">
        <w:rPr>
          <w:rFonts w:ascii="Times New Roman" w:hAnsi="Times New Roman" w:cs="Times New Roman"/>
          <w:sz w:val="24"/>
          <w:szCs w:val="24"/>
        </w:rPr>
        <w:t>İhracatçı Bi</w:t>
      </w:r>
      <w:r w:rsidR="00BB5909" w:rsidRPr="00BC6C18">
        <w:rPr>
          <w:rFonts w:ascii="Times New Roman" w:hAnsi="Times New Roman" w:cs="Times New Roman"/>
          <w:sz w:val="24"/>
          <w:szCs w:val="24"/>
        </w:rPr>
        <w:t>rlikleri Genel Sekreterliği bünyesindeki İstanbul Hazır</w:t>
      </w:r>
      <w:r w:rsidR="0015257C" w:rsidRPr="00BC6C18">
        <w:rPr>
          <w:rFonts w:ascii="Times New Roman" w:hAnsi="Times New Roman" w:cs="Times New Roman"/>
          <w:sz w:val="24"/>
          <w:szCs w:val="24"/>
        </w:rPr>
        <w:t xml:space="preserve"> G</w:t>
      </w:r>
      <w:r w:rsidR="00BB5909" w:rsidRPr="00BC6C18">
        <w:rPr>
          <w:rFonts w:ascii="Times New Roman" w:hAnsi="Times New Roman" w:cs="Times New Roman"/>
          <w:sz w:val="24"/>
          <w:szCs w:val="24"/>
        </w:rPr>
        <w:t>iyim ve Konfeksiyon İhracatçıları Birliği’nin</w:t>
      </w:r>
      <w:r w:rsidR="00A2371B" w:rsidRPr="00BC6C18">
        <w:rPr>
          <w:rFonts w:ascii="Times New Roman" w:hAnsi="Times New Roman" w:cs="Times New Roman"/>
          <w:sz w:val="24"/>
          <w:szCs w:val="24"/>
        </w:rPr>
        <w:t xml:space="preserve"> düzenlemiş olduğu </w:t>
      </w:r>
      <w:r w:rsidR="004E22B6" w:rsidRPr="00BC6C18">
        <w:rPr>
          <w:rFonts w:ascii="Times New Roman" w:hAnsi="Times New Roman" w:cs="Times New Roman"/>
          <w:sz w:val="24"/>
          <w:szCs w:val="24"/>
        </w:rPr>
        <w:t>202</w:t>
      </w:r>
      <w:r w:rsidR="00C04B34" w:rsidRPr="00BC6C18">
        <w:rPr>
          <w:rFonts w:ascii="Times New Roman" w:hAnsi="Times New Roman" w:cs="Times New Roman"/>
          <w:sz w:val="24"/>
          <w:szCs w:val="24"/>
        </w:rPr>
        <w:t>6</w:t>
      </w:r>
      <w:r w:rsidR="004E22B6" w:rsidRPr="00BC6C18">
        <w:rPr>
          <w:rFonts w:ascii="Times New Roman" w:hAnsi="Times New Roman" w:cs="Times New Roman"/>
          <w:sz w:val="24"/>
          <w:szCs w:val="24"/>
        </w:rPr>
        <w:t xml:space="preserve"> yılı </w:t>
      </w:r>
      <w:r w:rsidR="00A2371B" w:rsidRPr="00BC6C18">
        <w:rPr>
          <w:rFonts w:ascii="Times New Roman" w:hAnsi="Times New Roman" w:cs="Times New Roman"/>
          <w:sz w:val="24"/>
          <w:szCs w:val="24"/>
        </w:rPr>
        <w:t>Koza Genç Moda Tasarımcıları Yarışması</w:t>
      </w:r>
      <w:r w:rsidR="00BB5909" w:rsidRPr="00BC6C18">
        <w:rPr>
          <w:rFonts w:ascii="Times New Roman" w:hAnsi="Times New Roman" w:cs="Times New Roman"/>
          <w:sz w:val="24"/>
          <w:szCs w:val="24"/>
        </w:rPr>
        <w:t xml:space="preserve"> </w:t>
      </w:r>
      <w:r w:rsidR="007908CB" w:rsidRPr="00BC6C18">
        <w:rPr>
          <w:rFonts w:ascii="Times New Roman" w:hAnsi="Times New Roman" w:cs="Times New Roman"/>
          <w:sz w:val="24"/>
          <w:szCs w:val="24"/>
        </w:rPr>
        <w:t>Kreatif Ajans işleri kapsamında gereken hizmetleri içeren iş için verilecek olan tekliflere ilişkin usul ve şartları kapsamaktadır.</w:t>
      </w:r>
      <w:r w:rsidR="007908CB" w:rsidRPr="00BC6C18">
        <w:rPr>
          <w:rFonts w:ascii="Times New Roman" w:hAnsi="Times New Roman" w:cs="Times New Roman"/>
          <w:sz w:val="24"/>
          <w:szCs w:val="24"/>
        </w:rPr>
        <w:tab/>
      </w:r>
    </w:p>
    <w:p w14:paraId="329EA342" w14:textId="5ADC3705" w:rsidR="00CF2388" w:rsidRPr="00BC6C18" w:rsidRDefault="004E22B6" w:rsidP="00C60170">
      <w:pPr>
        <w:spacing w:before="240" w:after="150" w:line="240" w:lineRule="auto"/>
        <w:jc w:val="both"/>
        <w:rPr>
          <w:rFonts w:ascii="Times New Roman" w:hAnsi="Times New Roman" w:cs="Times New Roman"/>
          <w:sz w:val="24"/>
          <w:szCs w:val="24"/>
        </w:rPr>
      </w:pPr>
      <w:r w:rsidRPr="00BC6C18">
        <w:rPr>
          <w:rFonts w:ascii="Times New Roman" w:hAnsi="Times New Roman" w:cs="Times New Roman"/>
          <w:b/>
          <w:sz w:val="24"/>
          <w:szCs w:val="24"/>
        </w:rPr>
        <w:t>İDARE</w:t>
      </w:r>
      <w:r w:rsidRPr="00BC6C18">
        <w:rPr>
          <w:rFonts w:ascii="Times New Roman" w:hAnsi="Times New Roman" w:cs="Times New Roman"/>
          <w:sz w:val="24"/>
          <w:szCs w:val="24"/>
        </w:rPr>
        <w:t>:</w:t>
      </w:r>
      <w:r w:rsidR="00CF2388" w:rsidRPr="00BC6C18">
        <w:rPr>
          <w:rFonts w:ascii="Times New Roman" w:hAnsi="Times New Roman" w:cs="Times New Roman"/>
          <w:sz w:val="24"/>
          <w:szCs w:val="24"/>
        </w:rPr>
        <w:t xml:space="preserve"> İstanbul </w:t>
      </w:r>
      <w:r w:rsidR="00BB5909" w:rsidRPr="00BC6C18">
        <w:rPr>
          <w:rFonts w:ascii="Times New Roman" w:hAnsi="Times New Roman" w:cs="Times New Roman"/>
          <w:sz w:val="24"/>
          <w:szCs w:val="24"/>
        </w:rPr>
        <w:t>Hazır</w:t>
      </w:r>
      <w:r w:rsidR="0015257C" w:rsidRPr="00BC6C18">
        <w:rPr>
          <w:rFonts w:ascii="Times New Roman" w:hAnsi="Times New Roman" w:cs="Times New Roman"/>
          <w:sz w:val="24"/>
          <w:szCs w:val="24"/>
        </w:rPr>
        <w:t xml:space="preserve"> G</w:t>
      </w:r>
      <w:r w:rsidR="00BB5909" w:rsidRPr="00BC6C18">
        <w:rPr>
          <w:rFonts w:ascii="Times New Roman" w:hAnsi="Times New Roman" w:cs="Times New Roman"/>
          <w:sz w:val="24"/>
          <w:szCs w:val="24"/>
        </w:rPr>
        <w:t xml:space="preserve">iyim ve Konfeksiyon İhracatçıları Birliği </w:t>
      </w:r>
      <w:r w:rsidR="00CF2388" w:rsidRPr="00BC6C18">
        <w:rPr>
          <w:rFonts w:ascii="Times New Roman" w:hAnsi="Times New Roman" w:cs="Times New Roman"/>
          <w:sz w:val="24"/>
          <w:szCs w:val="24"/>
        </w:rPr>
        <w:t>kısaca İ</w:t>
      </w:r>
      <w:r w:rsidR="00BB5909" w:rsidRPr="00BC6C18">
        <w:rPr>
          <w:rFonts w:ascii="Times New Roman" w:hAnsi="Times New Roman" w:cs="Times New Roman"/>
          <w:sz w:val="24"/>
          <w:szCs w:val="24"/>
        </w:rPr>
        <w:t>HKİB</w:t>
      </w:r>
      <w:r w:rsidR="00CF2388" w:rsidRPr="00BC6C18">
        <w:rPr>
          <w:rFonts w:ascii="Times New Roman" w:hAnsi="Times New Roman" w:cs="Times New Roman"/>
          <w:sz w:val="24"/>
          <w:szCs w:val="24"/>
        </w:rPr>
        <w:t xml:space="preserve"> olarak anılacaktır.</w:t>
      </w:r>
    </w:p>
    <w:p w14:paraId="0AE9E5FC" w14:textId="521E9035" w:rsidR="00CF2388" w:rsidRPr="00BC6C18" w:rsidRDefault="004A7A65" w:rsidP="00C60170">
      <w:pPr>
        <w:spacing w:before="240" w:after="150" w:line="240" w:lineRule="auto"/>
        <w:jc w:val="both"/>
        <w:rPr>
          <w:rFonts w:ascii="Times New Roman" w:hAnsi="Times New Roman" w:cs="Times New Roman"/>
          <w:sz w:val="24"/>
          <w:szCs w:val="24"/>
        </w:rPr>
      </w:pPr>
      <w:r w:rsidRPr="00BC6C18">
        <w:rPr>
          <w:rFonts w:ascii="Times New Roman" w:hAnsi="Times New Roman" w:cs="Times New Roman"/>
          <w:b/>
          <w:sz w:val="24"/>
          <w:szCs w:val="24"/>
        </w:rPr>
        <w:t>İSTEKLİ</w:t>
      </w:r>
      <w:r w:rsidRPr="00BC6C18">
        <w:rPr>
          <w:rFonts w:ascii="Times New Roman" w:hAnsi="Times New Roman" w:cs="Times New Roman"/>
          <w:sz w:val="24"/>
          <w:szCs w:val="24"/>
        </w:rPr>
        <w:t>:</w:t>
      </w:r>
      <w:r w:rsidR="00CF2388" w:rsidRPr="00BC6C18">
        <w:rPr>
          <w:rFonts w:ascii="Times New Roman" w:hAnsi="Times New Roman" w:cs="Times New Roman"/>
          <w:sz w:val="24"/>
          <w:szCs w:val="24"/>
        </w:rPr>
        <w:t xml:space="preserve"> Teklif Sahibi Firma.</w:t>
      </w:r>
    </w:p>
    <w:p w14:paraId="2510CBB8" w14:textId="77777777" w:rsidR="00511305" w:rsidRPr="00BC6C18" w:rsidRDefault="00CF2388" w:rsidP="00C60170">
      <w:pPr>
        <w:spacing w:before="240" w:after="15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İŞİN KAPSAMI:</w:t>
      </w:r>
    </w:p>
    <w:p w14:paraId="5B3F4388" w14:textId="73A4711B" w:rsidR="00BB5909" w:rsidRPr="00BC6C18" w:rsidRDefault="00C24694" w:rsidP="00C60170">
      <w:pPr>
        <w:spacing w:before="240" w:after="150" w:line="240" w:lineRule="auto"/>
        <w:jc w:val="both"/>
        <w:rPr>
          <w:rFonts w:ascii="Times New Roman" w:hAnsi="Times New Roman" w:cs="Times New Roman"/>
          <w:b/>
          <w:sz w:val="24"/>
          <w:szCs w:val="24"/>
        </w:rPr>
      </w:pPr>
      <w:r w:rsidRPr="00A4023B">
        <w:rPr>
          <w:rFonts w:ascii="Times New Roman" w:hAnsi="Times New Roman" w:cs="Times New Roman"/>
          <w:sz w:val="24"/>
          <w:szCs w:val="24"/>
        </w:rPr>
        <w:t>15</w:t>
      </w:r>
      <w:r w:rsidR="003301ED" w:rsidRPr="00A4023B">
        <w:rPr>
          <w:rFonts w:ascii="Times New Roman" w:hAnsi="Times New Roman" w:cs="Times New Roman"/>
          <w:sz w:val="24"/>
          <w:szCs w:val="24"/>
        </w:rPr>
        <w:t>.02.202</w:t>
      </w:r>
      <w:r w:rsidR="00C04B34" w:rsidRPr="00A4023B">
        <w:rPr>
          <w:rFonts w:ascii="Times New Roman" w:hAnsi="Times New Roman" w:cs="Times New Roman"/>
          <w:sz w:val="24"/>
          <w:szCs w:val="24"/>
        </w:rPr>
        <w:t>6 tarihinde başlayacak 12 aylık p</w:t>
      </w:r>
      <w:r w:rsidR="004A7A65" w:rsidRPr="00A4023B">
        <w:rPr>
          <w:rFonts w:ascii="Times New Roman" w:hAnsi="Times New Roman" w:cs="Times New Roman"/>
          <w:sz w:val="24"/>
          <w:szCs w:val="24"/>
        </w:rPr>
        <w:t>roje</w:t>
      </w:r>
      <w:r w:rsidR="004A7A65" w:rsidRPr="00BC6C18">
        <w:rPr>
          <w:rFonts w:ascii="Times New Roman" w:hAnsi="Times New Roman" w:cs="Times New Roman"/>
          <w:sz w:val="24"/>
          <w:szCs w:val="24"/>
        </w:rPr>
        <w:t xml:space="preserve"> süresince</w:t>
      </w:r>
      <w:r w:rsidR="00BB5909" w:rsidRPr="00BC6C18">
        <w:rPr>
          <w:rFonts w:ascii="Times New Roman" w:hAnsi="Times New Roman" w:cs="Times New Roman"/>
          <w:sz w:val="24"/>
          <w:szCs w:val="24"/>
        </w:rPr>
        <w:t xml:space="preserve"> İHKİB’in</w:t>
      </w:r>
      <w:r w:rsidR="00A2371B" w:rsidRPr="00BC6C18">
        <w:rPr>
          <w:rFonts w:ascii="Times New Roman" w:hAnsi="Times New Roman" w:cs="Times New Roman"/>
          <w:sz w:val="24"/>
          <w:szCs w:val="24"/>
        </w:rPr>
        <w:t xml:space="preserve"> düzenlemiş olduğu Koza Genç Moda Tasarımcıları Yarışması</w:t>
      </w:r>
      <w:r w:rsidR="00BB5909" w:rsidRPr="00BC6C18">
        <w:rPr>
          <w:rFonts w:ascii="Times New Roman" w:hAnsi="Times New Roman" w:cs="Times New Roman"/>
          <w:sz w:val="24"/>
          <w:szCs w:val="24"/>
        </w:rPr>
        <w:t xml:space="preserve"> </w:t>
      </w:r>
      <w:r w:rsidR="00B31461" w:rsidRPr="00BC6C18">
        <w:rPr>
          <w:rFonts w:ascii="Times New Roman" w:hAnsi="Times New Roman" w:cs="Times New Roman"/>
          <w:sz w:val="24"/>
          <w:szCs w:val="24"/>
        </w:rPr>
        <w:t xml:space="preserve">Kreatif Ajans </w:t>
      </w:r>
      <w:r w:rsidR="00BB5909" w:rsidRPr="00BC6C18">
        <w:rPr>
          <w:rFonts w:ascii="Times New Roman" w:hAnsi="Times New Roman" w:cs="Times New Roman"/>
          <w:sz w:val="24"/>
          <w:szCs w:val="24"/>
        </w:rPr>
        <w:t>işleri için verilecek hizmetler.</w:t>
      </w:r>
    </w:p>
    <w:p w14:paraId="2A4A72A9" w14:textId="0DCBDAEE"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Kreatif İçerik ve İletişim Stratejisinin Oluşturulması</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r>
      <w:r w:rsidR="00885AED">
        <w:rPr>
          <w:rFonts w:ascii="Times New Roman" w:eastAsia="Times New Roman" w:hAnsi="Times New Roman" w:cs="Times New Roman"/>
          <w:sz w:val="24"/>
          <w:szCs w:val="24"/>
          <w:lang w:eastAsia="tr-TR"/>
        </w:rPr>
        <w:t>İSTEKLİ</w:t>
      </w:r>
      <w:r w:rsidRPr="00BC6C18">
        <w:rPr>
          <w:rFonts w:ascii="Times New Roman" w:eastAsia="Times New Roman" w:hAnsi="Times New Roman" w:cs="Times New Roman"/>
          <w:sz w:val="24"/>
          <w:szCs w:val="24"/>
          <w:lang w:eastAsia="tr-TR"/>
        </w:rPr>
        <w:t>, İHKİB’in kurumsal yapısı, vizyonu ve projeksiyonu doğrultusunda Koza Genç Moda Tasarımcıları Yarışması’na uygun tanıtımın kreatif içeriğini oluşturacak; buna paralel iletişim stratejisi ve planı ile entegre iletişim planlarını hazırlayacaktır.</w:t>
      </w:r>
    </w:p>
    <w:p w14:paraId="051D9643" w14:textId="46F94CFD"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Tanıtım Fikri ve Mesaj Geliştirme</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Yarışmanın geçmiş dönem çalışmalarını da dikkate alarak; tanıtım fikri, ana mesajlar ve iletişim dili belirlenecek; çizgi üstü (ATL), çizgi altı (BTL) ve sosyal medya mecralarına yönelik tasarım, metin ve taslak çalışmalar hazırlanacaktır. Gerekli görülmesi halinde yaratıcı çalışmalar İngilizce olarak da üretilecektir.</w:t>
      </w:r>
    </w:p>
    <w:p w14:paraId="5B1A4C26" w14:textId="650B5B07"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Videolu İçerik Üretimi</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Yarışma süreci boyunca Birlik tarafından talep edilen tanıtım, bilgilendirme ve duyuru amaçlı videolu içerikler, belirlenen konsept ve teknik gereklilikler doğrultusunda üretilecektir.</w:t>
      </w:r>
    </w:p>
    <w:p w14:paraId="1AE83668" w14:textId="7FB00E08"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Baskılı Ürün Çalışmaları ve Üretici Koordinasyonu</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İHKİB tarafından belirlenecek üretici firma ile koordineli şekilde çalışılarak; backdrop, fotoğraf panosu, yarışma kataloğu, sunucu kartı, dosya ve benzeri baskılı materyallerin çalışma dosyaları hazırlanacak; numune ve örnekler incelenerek gerekli teknik ve görsel kritikler yapılacaktır.</w:t>
      </w:r>
    </w:p>
    <w:p w14:paraId="597BFD23" w14:textId="050B01F7"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Alternatifli Tasarım ve Onay Süreci</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Koza Genç Moda Tasarımcıları Yarışması için oluşturulacak tüm tasarım unsurları; metin örnekleri ve görsel çalışmalarla birlikte alternatifli şekilde Birlik’e sunulacak ve yazılı/onaylı geri bildirim alınmadan uygulamaya geçilmeyecektir.</w:t>
      </w:r>
      <w:r w:rsidR="00885AED">
        <w:rPr>
          <w:rFonts w:ascii="Times New Roman" w:eastAsia="Times New Roman" w:hAnsi="Times New Roman" w:cs="Times New Roman"/>
          <w:sz w:val="24"/>
          <w:szCs w:val="24"/>
          <w:lang w:eastAsia="tr-TR"/>
        </w:rPr>
        <w:t xml:space="preserve"> Geri bildirimsiz uygulamaya geçilmesi veya geri bildirime rağmen uygulamaya geçilmemesi halleri </w:t>
      </w:r>
      <w:r w:rsidR="00885AED" w:rsidRPr="00885AED">
        <w:rPr>
          <w:rFonts w:ascii="Times New Roman" w:eastAsia="Times New Roman" w:hAnsi="Times New Roman" w:cs="Times New Roman"/>
          <w:b/>
          <w:bCs/>
          <w:sz w:val="24"/>
          <w:szCs w:val="24"/>
          <w:lang w:eastAsia="tr-TR"/>
        </w:rPr>
        <w:t>İSTEKLİ’nin ağır kusuru olarak nitelendirilir</w:t>
      </w:r>
      <w:r w:rsidR="00885AED">
        <w:rPr>
          <w:rFonts w:ascii="Times New Roman" w:eastAsia="Times New Roman" w:hAnsi="Times New Roman" w:cs="Times New Roman"/>
          <w:sz w:val="24"/>
          <w:szCs w:val="24"/>
          <w:lang w:eastAsia="tr-TR"/>
        </w:rPr>
        <w:t>.</w:t>
      </w:r>
    </w:p>
    <w:p w14:paraId="04AAFAE4" w14:textId="42482004"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Hızlı Geri Dönüş Yükümlülüğü</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 xml:space="preserve">Yarışma kapsamında Birlik tarafından talep edilen tüm çalışmalar için </w:t>
      </w:r>
      <w:r w:rsidR="00885AED">
        <w:rPr>
          <w:rFonts w:ascii="Times New Roman" w:eastAsia="Times New Roman" w:hAnsi="Times New Roman" w:cs="Times New Roman"/>
          <w:sz w:val="24"/>
          <w:szCs w:val="24"/>
          <w:lang w:eastAsia="tr-TR"/>
        </w:rPr>
        <w:t>İSTEKLİ</w:t>
      </w:r>
      <w:r w:rsidRPr="00BC6C18">
        <w:rPr>
          <w:rFonts w:ascii="Times New Roman" w:eastAsia="Times New Roman" w:hAnsi="Times New Roman" w:cs="Times New Roman"/>
          <w:sz w:val="24"/>
          <w:szCs w:val="24"/>
          <w:lang w:eastAsia="tr-TR"/>
        </w:rPr>
        <w:t>, mümkün olan en kısa süre içerisinde geri dönüş sağlayacak ve talep edilen revizyonları zamanında gerçekleştirecektir.</w:t>
      </w:r>
    </w:p>
    <w:p w14:paraId="2E67A1C5" w14:textId="3C7BD477" w:rsidR="00BC6C18" w:rsidRPr="00885AED" w:rsidRDefault="00BC6C18" w:rsidP="00885AED">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lastRenderedPageBreak/>
        <w:t>Kritik Dönemlerde Erişilebilirlik</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 xml:space="preserve">Başvuru, Yarı Final, Final ve Gala gibi etkinliğin kritik dönemlerinde; hafta sonları da dâhil olmak üzere, </w:t>
      </w:r>
      <w:r w:rsidR="00885AED">
        <w:rPr>
          <w:rFonts w:ascii="Times New Roman" w:eastAsia="Times New Roman" w:hAnsi="Times New Roman" w:cs="Times New Roman"/>
          <w:sz w:val="24"/>
          <w:szCs w:val="24"/>
          <w:lang w:eastAsia="tr-TR"/>
        </w:rPr>
        <w:t>İSTEKLİ</w:t>
      </w:r>
      <w:r w:rsidRPr="00BC6C18">
        <w:rPr>
          <w:rFonts w:ascii="Times New Roman" w:eastAsia="Times New Roman" w:hAnsi="Times New Roman" w:cs="Times New Roman"/>
          <w:sz w:val="24"/>
          <w:szCs w:val="24"/>
          <w:lang w:eastAsia="tr-TR"/>
        </w:rPr>
        <w:t xml:space="preserve"> taleplere en kısa sürede dönüş sağlayacak ve süreçlerin aksamadan yürütülmesini temin edecektir.</w:t>
      </w:r>
      <w:r w:rsidR="00885AED">
        <w:rPr>
          <w:rFonts w:ascii="Times New Roman" w:eastAsia="Times New Roman" w:hAnsi="Times New Roman" w:cs="Times New Roman"/>
          <w:sz w:val="24"/>
          <w:szCs w:val="24"/>
          <w:lang w:eastAsia="tr-TR"/>
        </w:rPr>
        <w:t xml:space="preserve"> İSTEKLİ’ye erişilememesi ve/veya bir yukarıda belirtilen Hızlı Geri Dönüş Yükümlülüğünün ihlali </w:t>
      </w:r>
      <w:r w:rsidR="00885AED" w:rsidRPr="00885AED">
        <w:rPr>
          <w:rFonts w:ascii="Times New Roman" w:eastAsia="Times New Roman" w:hAnsi="Times New Roman" w:cs="Times New Roman"/>
          <w:b/>
          <w:bCs/>
          <w:sz w:val="24"/>
          <w:szCs w:val="24"/>
          <w:lang w:eastAsia="tr-TR"/>
        </w:rPr>
        <w:t>İSTEKLİ’nin ağır kusuru olarak nitelendirilecektir</w:t>
      </w:r>
      <w:r w:rsidR="00885AED">
        <w:rPr>
          <w:rFonts w:ascii="Times New Roman" w:eastAsia="Times New Roman" w:hAnsi="Times New Roman" w:cs="Times New Roman"/>
          <w:sz w:val="24"/>
          <w:szCs w:val="24"/>
          <w:lang w:eastAsia="tr-TR"/>
        </w:rPr>
        <w:t>.</w:t>
      </w:r>
      <w:r w:rsidR="00885AED" w:rsidRPr="00885AED">
        <w:rPr>
          <w:rFonts w:ascii="Times New Roman" w:eastAsia="Times New Roman" w:hAnsi="Times New Roman" w:cs="Times New Roman"/>
          <w:sz w:val="24"/>
          <w:szCs w:val="24"/>
          <w:lang w:eastAsia="tr-TR"/>
        </w:rPr>
        <w:t xml:space="preserve"> </w:t>
      </w:r>
    </w:p>
    <w:p w14:paraId="58B5CB19" w14:textId="3BC87D14" w:rsidR="00BC6C18" w:rsidRPr="00BC6C18" w:rsidRDefault="00BC6C18" w:rsidP="00222D32">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C6C18">
        <w:rPr>
          <w:rFonts w:ascii="Times New Roman" w:eastAsia="Times New Roman" w:hAnsi="Times New Roman" w:cs="Times New Roman"/>
          <w:b/>
          <w:bCs/>
          <w:sz w:val="24"/>
          <w:szCs w:val="24"/>
          <w:lang w:eastAsia="tr-TR"/>
        </w:rPr>
        <w:t>Sonuç ve Raporlama Teslimi</w:t>
      </w:r>
      <w:r w:rsidR="00222D32">
        <w:rPr>
          <w:rFonts w:ascii="Times New Roman" w:eastAsia="Times New Roman" w:hAnsi="Times New Roman" w:cs="Times New Roman"/>
          <w:b/>
          <w:bCs/>
          <w:sz w:val="24"/>
          <w:szCs w:val="24"/>
          <w:lang w:eastAsia="tr-TR"/>
        </w:rPr>
        <w:tab/>
      </w:r>
      <w:r w:rsidRPr="00BC6C18">
        <w:rPr>
          <w:rFonts w:ascii="Times New Roman" w:eastAsia="Times New Roman" w:hAnsi="Times New Roman" w:cs="Times New Roman"/>
          <w:sz w:val="24"/>
          <w:szCs w:val="24"/>
          <w:lang w:eastAsia="tr-TR"/>
        </w:rPr>
        <w:br/>
        <w:t>Koza Genç Moda Tasarımcıları Yarışması kapsamında gerçekleştirilen tanıtım, iletişim ve kreatif çalışmalara ilişkin sonuçlar, performans çıktıları ve raporlamalar, İHKİB’in talep ettiği periyotlarda eksiksiz şekilde teslim edilecektir.</w:t>
      </w:r>
      <w:r w:rsidR="00885AED">
        <w:rPr>
          <w:rFonts w:ascii="Times New Roman" w:eastAsia="Times New Roman" w:hAnsi="Times New Roman" w:cs="Times New Roman"/>
          <w:sz w:val="24"/>
          <w:szCs w:val="24"/>
          <w:lang w:eastAsia="tr-TR"/>
        </w:rPr>
        <w:t xml:space="preserve"> Alınması istenen sonucun alınamaması haricinde sonuca ilişkin raporlamalarda gecikme olması </w:t>
      </w:r>
      <w:r w:rsidR="00885AED">
        <w:rPr>
          <w:rFonts w:ascii="Times New Roman" w:eastAsia="Times New Roman" w:hAnsi="Times New Roman" w:cs="Times New Roman"/>
          <w:b/>
          <w:bCs/>
          <w:sz w:val="24"/>
          <w:szCs w:val="24"/>
          <w:lang w:eastAsia="tr-TR"/>
        </w:rPr>
        <w:t>İSTEKLİ</w:t>
      </w:r>
      <w:r w:rsidR="00885AED" w:rsidRPr="00885AED">
        <w:rPr>
          <w:rFonts w:ascii="Times New Roman" w:eastAsia="Times New Roman" w:hAnsi="Times New Roman" w:cs="Times New Roman"/>
          <w:b/>
          <w:bCs/>
          <w:sz w:val="24"/>
          <w:szCs w:val="24"/>
          <w:lang w:eastAsia="tr-TR"/>
        </w:rPr>
        <w:t>’</w:t>
      </w:r>
      <w:r w:rsidR="00885AED">
        <w:rPr>
          <w:rFonts w:ascii="Times New Roman" w:eastAsia="Times New Roman" w:hAnsi="Times New Roman" w:cs="Times New Roman"/>
          <w:b/>
          <w:bCs/>
          <w:sz w:val="24"/>
          <w:szCs w:val="24"/>
          <w:lang w:eastAsia="tr-TR"/>
        </w:rPr>
        <w:tab/>
        <w:t>n</w:t>
      </w:r>
      <w:r w:rsidR="00885AED" w:rsidRPr="00885AED">
        <w:rPr>
          <w:rFonts w:ascii="Times New Roman" w:eastAsia="Times New Roman" w:hAnsi="Times New Roman" w:cs="Times New Roman"/>
          <w:b/>
          <w:bCs/>
          <w:sz w:val="24"/>
          <w:szCs w:val="24"/>
          <w:lang w:eastAsia="tr-TR"/>
        </w:rPr>
        <w:t>in kusuru olarak nitelendirilecektir</w:t>
      </w:r>
      <w:r w:rsidR="00885AED">
        <w:rPr>
          <w:rFonts w:ascii="Times New Roman" w:eastAsia="Times New Roman" w:hAnsi="Times New Roman" w:cs="Times New Roman"/>
          <w:sz w:val="24"/>
          <w:szCs w:val="24"/>
          <w:lang w:eastAsia="tr-TR"/>
        </w:rPr>
        <w:t xml:space="preserve">. Raporlamalarda gecikme olup olmaması fark etmeksizin, raporlamaların içeriğinde hata olması </w:t>
      </w:r>
      <w:r w:rsidR="00885AED">
        <w:rPr>
          <w:rFonts w:ascii="Times New Roman" w:eastAsia="Times New Roman" w:hAnsi="Times New Roman" w:cs="Times New Roman"/>
          <w:b/>
          <w:bCs/>
          <w:sz w:val="24"/>
          <w:szCs w:val="24"/>
          <w:lang w:eastAsia="tr-TR"/>
        </w:rPr>
        <w:t>İSTEKLİ</w:t>
      </w:r>
      <w:r w:rsidR="00885AED" w:rsidRPr="00885AED">
        <w:rPr>
          <w:rFonts w:ascii="Times New Roman" w:eastAsia="Times New Roman" w:hAnsi="Times New Roman" w:cs="Times New Roman"/>
          <w:b/>
          <w:bCs/>
          <w:sz w:val="24"/>
          <w:szCs w:val="24"/>
          <w:lang w:eastAsia="tr-TR"/>
        </w:rPr>
        <w:t>’</w:t>
      </w:r>
      <w:r w:rsidR="00885AED">
        <w:rPr>
          <w:rFonts w:ascii="Times New Roman" w:eastAsia="Times New Roman" w:hAnsi="Times New Roman" w:cs="Times New Roman"/>
          <w:b/>
          <w:bCs/>
          <w:sz w:val="24"/>
          <w:szCs w:val="24"/>
          <w:lang w:eastAsia="tr-TR"/>
        </w:rPr>
        <w:t>n</w:t>
      </w:r>
      <w:r w:rsidR="00885AED" w:rsidRPr="00885AED">
        <w:rPr>
          <w:rFonts w:ascii="Times New Roman" w:eastAsia="Times New Roman" w:hAnsi="Times New Roman" w:cs="Times New Roman"/>
          <w:b/>
          <w:bCs/>
          <w:sz w:val="24"/>
          <w:szCs w:val="24"/>
          <w:lang w:eastAsia="tr-TR"/>
        </w:rPr>
        <w:t xml:space="preserve">in ağır kusuru olarak </w:t>
      </w:r>
      <w:r w:rsidR="00885AED">
        <w:rPr>
          <w:rFonts w:ascii="Times New Roman" w:eastAsia="Times New Roman" w:hAnsi="Times New Roman" w:cs="Times New Roman"/>
          <w:b/>
          <w:bCs/>
          <w:sz w:val="24"/>
          <w:szCs w:val="24"/>
          <w:lang w:eastAsia="tr-TR"/>
        </w:rPr>
        <w:t>nitelendiri</w:t>
      </w:r>
      <w:r w:rsidR="00885AED" w:rsidRPr="00885AED">
        <w:rPr>
          <w:rFonts w:ascii="Times New Roman" w:eastAsia="Times New Roman" w:hAnsi="Times New Roman" w:cs="Times New Roman"/>
          <w:b/>
          <w:bCs/>
          <w:sz w:val="24"/>
          <w:szCs w:val="24"/>
          <w:lang w:eastAsia="tr-TR"/>
        </w:rPr>
        <w:t>lecektir</w:t>
      </w:r>
      <w:r w:rsidR="00885AED">
        <w:rPr>
          <w:rFonts w:ascii="Times New Roman" w:eastAsia="Times New Roman" w:hAnsi="Times New Roman" w:cs="Times New Roman"/>
          <w:sz w:val="24"/>
          <w:szCs w:val="24"/>
          <w:lang w:eastAsia="tr-TR"/>
        </w:rPr>
        <w:t xml:space="preserve">. </w:t>
      </w:r>
    </w:p>
    <w:p w14:paraId="6D26DC8C" w14:textId="3CC11684" w:rsidR="00307933" w:rsidRPr="00BC6C18" w:rsidRDefault="00307933" w:rsidP="00222D32">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AMAÇ</w:t>
      </w:r>
      <w:r w:rsidR="00377A00" w:rsidRPr="00BC6C18">
        <w:rPr>
          <w:rFonts w:ascii="Times New Roman" w:hAnsi="Times New Roman" w:cs="Times New Roman"/>
          <w:b/>
          <w:sz w:val="24"/>
          <w:szCs w:val="24"/>
        </w:rPr>
        <w:t>:</w:t>
      </w:r>
    </w:p>
    <w:p w14:paraId="31472193" w14:textId="020AC31D" w:rsidR="00831CF7" w:rsidRPr="00BC6C18" w:rsidRDefault="00307933" w:rsidP="00222D32">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İşbu şartname İstanbul Tekstil ve Konfeksiyon İhracatçı Birlikleri Genel Sekreterliği bünyesindeki İstanbul Hazır Giyim ve Konfeksiyon İhracatçıları Birliği Koza Genç Moda Tasarımcıları Yarışması</w:t>
      </w:r>
      <w:r w:rsidR="00856ECD" w:rsidRPr="00BC6C18">
        <w:rPr>
          <w:rFonts w:ascii="Times New Roman" w:hAnsi="Times New Roman" w:cs="Times New Roman"/>
          <w:sz w:val="24"/>
          <w:szCs w:val="24"/>
        </w:rPr>
        <w:t>na yönelik kreatif süreçlerin</w:t>
      </w:r>
      <w:r w:rsidRPr="00BC6C18">
        <w:rPr>
          <w:rFonts w:ascii="Times New Roman" w:hAnsi="Times New Roman" w:cs="Times New Roman"/>
          <w:sz w:val="24"/>
          <w:szCs w:val="24"/>
        </w:rPr>
        <w:t xml:space="preserve"> amacına uygun bir şekilde yürütülmesi ve beklenen maksimum faydanın sağlanması için takip edilecek işlerin belirlenmesidir.</w:t>
      </w:r>
    </w:p>
    <w:p w14:paraId="24693584" w14:textId="77777777" w:rsidR="00B21B3C" w:rsidRPr="00BC6C18" w:rsidRDefault="00B21B3C" w:rsidP="00C60170">
      <w:pPr>
        <w:spacing w:before="240" w:after="0" w:line="240" w:lineRule="auto"/>
        <w:jc w:val="both"/>
        <w:rPr>
          <w:rFonts w:ascii="Times New Roman" w:hAnsi="Times New Roman" w:cs="Times New Roman"/>
          <w:sz w:val="24"/>
          <w:szCs w:val="24"/>
        </w:rPr>
      </w:pPr>
    </w:p>
    <w:p w14:paraId="233A113A" w14:textId="668BF152" w:rsidR="00511305" w:rsidRPr="00BC6C18" w:rsidRDefault="00831CF7" w:rsidP="00C60170">
      <w:pPr>
        <w:spacing w:before="240" w:after="0" w:line="240" w:lineRule="auto"/>
        <w:jc w:val="both"/>
        <w:rPr>
          <w:rFonts w:ascii="Times New Roman" w:hAnsi="Times New Roman" w:cs="Times New Roman"/>
          <w:b/>
          <w:sz w:val="24"/>
          <w:szCs w:val="24"/>
        </w:rPr>
      </w:pPr>
      <w:bookmarkStart w:id="0" w:name="_Hlk63718216"/>
      <w:r w:rsidRPr="00BC6C18">
        <w:rPr>
          <w:rFonts w:ascii="Times New Roman" w:hAnsi="Times New Roman" w:cs="Times New Roman"/>
          <w:b/>
          <w:sz w:val="24"/>
          <w:szCs w:val="24"/>
        </w:rPr>
        <w:t>GENEL ŞARTLAR:</w:t>
      </w:r>
    </w:p>
    <w:p w14:paraId="388CD0BF" w14:textId="20435B9C" w:rsidR="00C243F6" w:rsidRPr="00BC6C18" w:rsidRDefault="00C243F6" w:rsidP="00C243F6">
      <w:pPr>
        <w:pStyle w:val="ListParagraph"/>
        <w:numPr>
          <w:ilvl w:val="0"/>
          <w:numId w:val="14"/>
        </w:numPr>
        <w:spacing w:before="240" w:after="0" w:line="240" w:lineRule="auto"/>
        <w:jc w:val="both"/>
        <w:rPr>
          <w:rFonts w:ascii="Times New Roman" w:eastAsia="Times New Roman" w:hAnsi="Times New Roman" w:cs="Times New Roman"/>
          <w:color w:val="000000" w:themeColor="text1"/>
          <w:sz w:val="24"/>
          <w:szCs w:val="24"/>
        </w:rPr>
      </w:pPr>
      <w:r w:rsidRPr="00BC6C18">
        <w:rPr>
          <w:rFonts w:ascii="Times New Roman" w:eastAsia="Times New Roman" w:hAnsi="Times New Roman" w:cs="Times New Roman"/>
          <w:sz w:val="24"/>
          <w:szCs w:val="24"/>
        </w:rPr>
        <w:t xml:space="preserve">Teklifler </w:t>
      </w:r>
      <w:r w:rsidR="00A4023B" w:rsidRPr="00A4023B">
        <w:rPr>
          <w:rFonts w:ascii="Times New Roman" w:eastAsia="Times New Roman" w:hAnsi="Times New Roman" w:cs="Times New Roman"/>
          <w:sz w:val="24"/>
          <w:szCs w:val="24"/>
        </w:rPr>
        <w:t>29</w:t>
      </w:r>
      <w:r w:rsidR="00C04B34" w:rsidRPr="00A4023B">
        <w:rPr>
          <w:rFonts w:ascii="Times New Roman" w:eastAsia="Times New Roman" w:hAnsi="Times New Roman" w:cs="Times New Roman"/>
          <w:sz w:val="24"/>
          <w:szCs w:val="24"/>
        </w:rPr>
        <w:t xml:space="preserve"> </w:t>
      </w:r>
      <w:r w:rsidR="00A4023B" w:rsidRPr="00A4023B">
        <w:rPr>
          <w:rFonts w:ascii="Times New Roman" w:eastAsia="Times New Roman" w:hAnsi="Times New Roman" w:cs="Times New Roman"/>
          <w:sz w:val="24"/>
          <w:szCs w:val="24"/>
        </w:rPr>
        <w:t>Ocak</w:t>
      </w:r>
      <w:r w:rsidR="00C04B34" w:rsidRPr="00A4023B">
        <w:rPr>
          <w:rFonts w:ascii="Times New Roman" w:eastAsia="Times New Roman" w:hAnsi="Times New Roman" w:cs="Times New Roman"/>
          <w:sz w:val="24"/>
          <w:szCs w:val="24"/>
        </w:rPr>
        <w:t xml:space="preserve"> 2026</w:t>
      </w:r>
      <w:r w:rsidRPr="00A4023B">
        <w:rPr>
          <w:rFonts w:ascii="Times New Roman" w:eastAsia="Times New Roman" w:hAnsi="Times New Roman" w:cs="Times New Roman"/>
          <w:sz w:val="24"/>
          <w:szCs w:val="24"/>
        </w:rPr>
        <w:t xml:space="preserve"> tarihi </w:t>
      </w:r>
      <w:r w:rsidRPr="00A4023B">
        <w:rPr>
          <w:rFonts w:ascii="Times New Roman" w:eastAsia="Times New Roman" w:hAnsi="Times New Roman" w:cs="Times New Roman"/>
          <w:b/>
          <w:bCs/>
          <w:sz w:val="24"/>
          <w:szCs w:val="24"/>
        </w:rPr>
        <w:t>en geç saat</w:t>
      </w:r>
      <w:r w:rsidRPr="00A4023B">
        <w:rPr>
          <w:rFonts w:ascii="Times New Roman" w:eastAsia="Times New Roman" w:hAnsi="Times New Roman" w:cs="Times New Roman"/>
          <w:sz w:val="24"/>
          <w:szCs w:val="24"/>
        </w:rPr>
        <w:t xml:space="preserve"> </w:t>
      </w:r>
      <w:r w:rsidR="00A4023B" w:rsidRPr="00A4023B">
        <w:rPr>
          <w:rFonts w:ascii="Times New Roman" w:eastAsia="Times New Roman" w:hAnsi="Times New Roman" w:cs="Times New Roman"/>
          <w:sz w:val="24"/>
          <w:szCs w:val="24"/>
        </w:rPr>
        <w:t>16:00</w:t>
      </w:r>
      <w:r w:rsidR="00FA7DD2" w:rsidRPr="00A4023B">
        <w:rPr>
          <w:rFonts w:ascii="Times New Roman" w:eastAsia="Times New Roman" w:hAnsi="Times New Roman" w:cs="Times New Roman"/>
          <w:sz w:val="24"/>
          <w:szCs w:val="24"/>
        </w:rPr>
        <w:t>’</w:t>
      </w:r>
      <w:r w:rsidRPr="00A4023B">
        <w:rPr>
          <w:rFonts w:ascii="Times New Roman" w:eastAsia="Times New Roman" w:hAnsi="Times New Roman" w:cs="Times New Roman"/>
          <w:sz w:val="24"/>
          <w:szCs w:val="24"/>
        </w:rPr>
        <w:t>a kadar</w:t>
      </w:r>
      <w:r w:rsidRPr="00BC6C18">
        <w:rPr>
          <w:rFonts w:ascii="Times New Roman" w:eastAsia="Times New Roman" w:hAnsi="Times New Roman" w:cs="Times New Roman"/>
          <w:sz w:val="24"/>
          <w:szCs w:val="24"/>
        </w:rPr>
        <w:t xml:space="preserve"> </w:t>
      </w:r>
      <w:hyperlink r:id="rId7" w:history="1">
        <w:r w:rsidRPr="00BC6C18">
          <w:rPr>
            <w:rStyle w:val="Hyperlink"/>
            <w:rFonts w:ascii="Times New Roman" w:eastAsia="Times New Roman" w:hAnsi="Times New Roman" w:cs="Times New Roman"/>
            <w:sz w:val="24"/>
            <w:szCs w:val="24"/>
          </w:rPr>
          <w:t>idari@itkib.org.tr</w:t>
        </w:r>
      </w:hyperlink>
      <w:r w:rsidRPr="00BC6C18">
        <w:rPr>
          <w:rFonts w:ascii="Times New Roman" w:eastAsia="Times New Roman" w:hAnsi="Times New Roman" w:cs="Times New Roman"/>
          <w:sz w:val="24"/>
          <w:szCs w:val="24"/>
        </w:rPr>
        <w:t xml:space="preserve"> adresine mail yoluyla iletilmelidir </w:t>
      </w:r>
    </w:p>
    <w:p w14:paraId="73869BF2" w14:textId="77777777" w:rsidR="00AF285B" w:rsidRPr="00BC6C18" w:rsidRDefault="00831CF7"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 xml:space="preserve">Yapılacak olan teklifler KDV hariç olarak </w:t>
      </w:r>
      <w:r w:rsidR="0015257C" w:rsidRPr="00BC6C18">
        <w:rPr>
          <w:rFonts w:ascii="Times New Roman" w:hAnsi="Times New Roman" w:cs="Times New Roman"/>
          <w:sz w:val="24"/>
          <w:szCs w:val="24"/>
        </w:rPr>
        <w:t>gösterilmelidir</w:t>
      </w:r>
    </w:p>
    <w:p w14:paraId="27A23CD7" w14:textId="77777777" w:rsidR="00AF285B" w:rsidRPr="00BC6C18" w:rsidRDefault="00831CF7"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Teklifler Türk Lirası olarak verilecektir.</w:t>
      </w:r>
      <w:r w:rsidR="00667139" w:rsidRPr="00BC6C18">
        <w:rPr>
          <w:rFonts w:ascii="Times New Roman" w:hAnsi="Times New Roman" w:cs="Times New Roman"/>
          <w:sz w:val="24"/>
          <w:szCs w:val="24"/>
        </w:rPr>
        <w:t xml:space="preserve"> Şartname konusu işin ödemelerinde de bu para birimi kullanılacaktır.</w:t>
      </w:r>
    </w:p>
    <w:p w14:paraId="170AC1A8" w14:textId="77777777" w:rsidR="00AF285B" w:rsidRPr="00BC6C18" w:rsidRDefault="00667139"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Teklif içerisindeki bedel rakamla ve yazıyla bildirilecektir.</w:t>
      </w:r>
    </w:p>
    <w:p w14:paraId="2AF0B844" w14:textId="77777777" w:rsidR="00AF285B" w:rsidRPr="00BC6C18" w:rsidRDefault="0015257C"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İlgili mevzuatta bulunan mücbir (zorlayıcı) sebepler dışında firma; teklifin uygun görülüp sözleşmenin imzalanmasından itibaren en fazla 15 gün içinde ilgili mevzuatta belirtilen mercilere işin gerektirdiği her türlü bildirim ve başvuruyu yapacak ve İHKİB'i bilgilendirecektir.</w:t>
      </w:r>
    </w:p>
    <w:p w14:paraId="2AECA61A" w14:textId="77777777" w:rsidR="00AF285B" w:rsidRPr="00BC6C18" w:rsidRDefault="002B24A1"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bCs/>
          <w:sz w:val="24"/>
          <w:szCs w:val="24"/>
          <w:u w:val="single"/>
        </w:rPr>
        <w:t>Aşağıda yer alan Ek 1 teklif formunun doldurulup, şartnamenin her sayfasının kaşelenip &amp; imzalanması gerekmektedir.</w:t>
      </w:r>
    </w:p>
    <w:p w14:paraId="1E24DB14" w14:textId="77777777" w:rsidR="00AF285B" w:rsidRPr="00BC6C18" w:rsidRDefault="002B24A1"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 xml:space="preserve">Ayrıca bir teklif mektubu hazırlanacaksa </w:t>
      </w:r>
      <w:r w:rsidR="008F04A8" w:rsidRPr="00BC6C18">
        <w:rPr>
          <w:rFonts w:ascii="Times New Roman" w:hAnsi="Times New Roman" w:cs="Times New Roman"/>
          <w:sz w:val="24"/>
          <w:szCs w:val="24"/>
        </w:rPr>
        <w:t xml:space="preserve">ve </w:t>
      </w:r>
      <w:r w:rsidRPr="00BC6C18">
        <w:rPr>
          <w:rFonts w:ascii="Times New Roman" w:hAnsi="Times New Roman" w:cs="Times New Roman"/>
          <w:sz w:val="24"/>
          <w:szCs w:val="24"/>
        </w:rPr>
        <w:t>teklif mektubu birden fazla sayfayı içeriyorsa, her sayfa, firma yetkilisi tarafından imzalanmış ve kaşelenmiş olacaktır.</w:t>
      </w:r>
    </w:p>
    <w:p w14:paraId="41A2BD9B" w14:textId="77777777" w:rsidR="00AF285B" w:rsidRPr="00BC6C18" w:rsidRDefault="004E4FB3"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Güncel imza sirküleri iletilmelidir.</w:t>
      </w:r>
    </w:p>
    <w:p w14:paraId="47ACAA12" w14:textId="77777777" w:rsidR="00AF285B" w:rsidRPr="00BC6C18" w:rsidRDefault="00D04442" w:rsidP="00AF285B">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Proje sunumu</w:t>
      </w:r>
    </w:p>
    <w:p w14:paraId="537022ED" w14:textId="5A7BC3A9" w:rsidR="00985246" w:rsidRPr="00BC6C18" w:rsidRDefault="00BE34C4" w:rsidP="00C60170">
      <w:pPr>
        <w:pStyle w:val="ListParagraph"/>
        <w:numPr>
          <w:ilvl w:val="0"/>
          <w:numId w:val="14"/>
        </w:num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Referanslar. (İsteğe bağlı belgedir.)</w:t>
      </w:r>
    </w:p>
    <w:p w14:paraId="44B80937" w14:textId="087CAE68" w:rsidR="0015257C" w:rsidRPr="00BC6C18" w:rsidRDefault="0015257C"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Sorularınız için aşağıda yer alan kişi</w:t>
      </w:r>
      <w:r w:rsidR="0007648E" w:rsidRPr="00BC6C18">
        <w:rPr>
          <w:rFonts w:ascii="Times New Roman" w:hAnsi="Times New Roman" w:cs="Times New Roman"/>
          <w:sz w:val="24"/>
          <w:szCs w:val="24"/>
        </w:rPr>
        <w:t>ler</w:t>
      </w:r>
      <w:r w:rsidRPr="00BC6C18">
        <w:rPr>
          <w:rFonts w:ascii="Times New Roman" w:hAnsi="Times New Roman" w:cs="Times New Roman"/>
          <w:sz w:val="24"/>
          <w:szCs w:val="24"/>
        </w:rPr>
        <w:t xml:space="preserve"> ile irtibat kurabilirsiniz.</w:t>
      </w:r>
    </w:p>
    <w:p w14:paraId="63465D31" w14:textId="17772584" w:rsidR="0015257C" w:rsidRPr="00BC6C18" w:rsidRDefault="00EF3C9B" w:rsidP="00C60170">
      <w:pPr>
        <w:spacing w:before="240" w:after="0" w:line="240" w:lineRule="auto"/>
        <w:jc w:val="both"/>
        <w:rPr>
          <w:rFonts w:ascii="Times New Roman" w:hAnsi="Times New Roman" w:cs="Times New Roman"/>
          <w:b/>
          <w:bCs/>
          <w:sz w:val="24"/>
          <w:szCs w:val="24"/>
        </w:rPr>
      </w:pPr>
      <w:bookmarkStart w:id="1" w:name="_Hlk186462737"/>
      <w:r w:rsidRPr="00BC6C18">
        <w:rPr>
          <w:rFonts w:ascii="Times New Roman" w:hAnsi="Times New Roman" w:cs="Times New Roman"/>
          <w:b/>
          <w:bCs/>
          <w:sz w:val="24"/>
          <w:szCs w:val="24"/>
        </w:rPr>
        <w:t>Teklife Yönelik Teknik Konular</w:t>
      </w:r>
      <w:r w:rsidR="0015257C" w:rsidRPr="00BC6C18">
        <w:rPr>
          <w:rFonts w:ascii="Times New Roman" w:hAnsi="Times New Roman" w:cs="Times New Roman"/>
          <w:b/>
          <w:bCs/>
          <w:sz w:val="24"/>
          <w:szCs w:val="24"/>
        </w:rPr>
        <w:t>:</w:t>
      </w:r>
    </w:p>
    <w:p w14:paraId="35876E0A" w14:textId="20F93CE7" w:rsidR="00977C65" w:rsidRDefault="00F53E93" w:rsidP="00C60170">
      <w:pPr>
        <w:spacing w:before="240" w:after="0" w:line="240" w:lineRule="auto"/>
        <w:jc w:val="both"/>
        <w:rPr>
          <w:rFonts w:ascii="Times New Roman" w:hAnsi="Times New Roman" w:cs="Times New Roman"/>
          <w:b/>
          <w:bCs/>
          <w:sz w:val="24"/>
          <w:szCs w:val="24"/>
        </w:rPr>
      </w:pPr>
      <w:r w:rsidRPr="00BC6C18">
        <w:rPr>
          <w:rFonts w:ascii="Times New Roman" w:hAnsi="Times New Roman" w:cs="Times New Roman"/>
          <w:sz w:val="24"/>
          <w:szCs w:val="24"/>
        </w:rPr>
        <w:t>Kurumsal İletişim ve Etkinlikler Şubesi</w:t>
      </w:r>
      <w:r w:rsidRPr="00BC6C18">
        <w:rPr>
          <w:rFonts w:ascii="Times New Roman" w:hAnsi="Times New Roman" w:cs="Times New Roman"/>
          <w:b/>
          <w:bCs/>
          <w:sz w:val="24"/>
          <w:szCs w:val="24"/>
        </w:rPr>
        <w:t xml:space="preserve"> – </w:t>
      </w:r>
      <w:hyperlink r:id="rId8" w:history="1">
        <w:r w:rsidRPr="00BC6C18">
          <w:rPr>
            <w:rStyle w:val="Hyperlink"/>
            <w:rFonts w:ascii="Times New Roman" w:hAnsi="Times New Roman" w:cs="Times New Roman"/>
            <w:b/>
            <w:bCs/>
            <w:sz w:val="24"/>
            <w:szCs w:val="24"/>
          </w:rPr>
          <w:t>iletisim@itkib.org.tr</w:t>
        </w:r>
      </w:hyperlink>
      <w:r w:rsidRPr="00BC6C18">
        <w:rPr>
          <w:rFonts w:ascii="Times New Roman" w:hAnsi="Times New Roman" w:cs="Times New Roman"/>
          <w:b/>
          <w:bCs/>
          <w:sz w:val="24"/>
          <w:szCs w:val="24"/>
        </w:rPr>
        <w:t xml:space="preserve"> - (212) 454 07 44-96</w:t>
      </w:r>
    </w:p>
    <w:p w14:paraId="5DA77D20" w14:textId="77777777" w:rsidR="00A4023B" w:rsidRPr="00BC6C18" w:rsidRDefault="00A4023B" w:rsidP="00C60170">
      <w:pPr>
        <w:spacing w:before="240" w:after="0" w:line="240" w:lineRule="auto"/>
        <w:jc w:val="both"/>
        <w:rPr>
          <w:rFonts w:ascii="Times New Roman" w:hAnsi="Times New Roman" w:cs="Times New Roman"/>
          <w:b/>
          <w:bCs/>
          <w:sz w:val="24"/>
          <w:szCs w:val="24"/>
        </w:rPr>
      </w:pPr>
    </w:p>
    <w:p w14:paraId="28FA9DFA" w14:textId="67055386" w:rsidR="00F6297A" w:rsidRPr="00BC6C18" w:rsidRDefault="00EF3C9B" w:rsidP="00C60170">
      <w:pPr>
        <w:spacing w:before="240" w:after="0" w:line="240" w:lineRule="auto"/>
        <w:jc w:val="both"/>
        <w:rPr>
          <w:rFonts w:ascii="Times New Roman" w:hAnsi="Times New Roman" w:cs="Times New Roman"/>
          <w:b/>
          <w:bCs/>
          <w:sz w:val="24"/>
          <w:szCs w:val="24"/>
        </w:rPr>
      </w:pPr>
      <w:r w:rsidRPr="00BC6C18">
        <w:rPr>
          <w:rFonts w:ascii="Times New Roman" w:hAnsi="Times New Roman" w:cs="Times New Roman"/>
          <w:b/>
          <w:bCs/>
          <w:sz w:val="24"/>
          <w:szCs w:val="24"/>
        </w:rPr>
        <w:lastRenderedPageBreak/>
        <w:t xml:space="preserve">Teklife Yönelik </w:t>
      </w:r>
      <w:r w:rsidR="0015257C" w:rsidRPr="00BC6C18">
        <w:rPr>
          <w:rFonts w:ascii="Times New Roman" w:hAnsi="Times New Roman" w:cs="Times New Roman"/>
          <w:b/>
          <w:bCs/>
          <w:sz w:val="24"/>
          <w:szCs w:val="24"/>
        </w:rPr>
        <w:t xml:space="preserve">İdari </w:t>
      </w:r>
      <w:r w:rsidRPr="00BC6C18">
        <w:rPr>
          <w:rFonts w:ascii="Times New Roman" w:hAnsi="Times New Roman" w:cs="Times New Roman"/>
          <w:b/>
          <w:bCs/>
          <w:sz w:val="24"/>
          <w:szCs w:val="24"/>
        </w:rPr>
        <w:t xml:space="preserve">ve Mali </w:t>
      </w:r>
      <w:r w:rsidR="0015257C" w:rsidRPr="00BC6C18">
        <w:rPr>
          <w:rFonts w:ascii="Times New Roman" w:hAnsi="Times New Roman" w:cs="Times New Roman"/>
          <w:b/>
          <w:bCs/>
          <w:sz w:val="24"/>
          <w:szCs w:val="24"/>
        </w:rPr>
        <w:t>Konular:</w:t>
      </w:r>
    </w:p>
    <w:bookmarkEnd w:id="1"/>
    <w:p w14:paraId="2FAC9F57" w14:textId="77777777" w:rsidR="00A4023B" w:rsidRPr="003D00DA" w:rsidRDefault="00A4023B" w:rsidP="00A4023B">
      <w:pPr>
        <w:spacing w:before="240" w:after="0" w:line="240" w:lineRule="auto"/>
        <w:jc w:val="both"/>
        <w:rPr>
          <w:rFonts w:ascii="Times New Roman" w:hAnsi="Times New Roman" w:cs="Times New Roman"/>
          <w:b/>
          <w:bCs/>
          <w:sz w:val="24"/>
          <w:szCs w:val="24"/>
        </w:rPr>
      </w:pPr>
      <w:r w:rsidRPr="001E11F6">
        <w:rPr>
          <w:rFonts w:ascii="Times New Roman" w:hAnsi="Times New Roman" w:cs="Times New Roman"/>
          <w:sz w:val="24"/>
          <w:szCs w:val="24"/>
        </w:rPr>
        <w:t>Satın Alma ve Destek Hizmetleri Şubesi</w:t>
      </w:r>
      <w:r>
        <w:rPr>
          <w:rFonts w:ascii="Times New Roman" w:hAnsi="Times New Roman" w:cs="Times New Roman"/>
          <w:b/>
          <w:bCs/>
          <w:sz w:val="24"/>
          <w:szCs w:val="24"/>
        </w:rPr>
        <w:t xml:space="preserve">- </w:t>
      </w:r>
      <w:hyperlink r:id="rId9" w:history="1">
        <w:r w:rsidRPr="002179F2">
          <w:rPr>
            <w:rStyle w:val="Hyperlink"/>
            <w:rFonts w:ascii="Times New Roman" w:hAnsi="Times New Roman" w:cs="Times New Roman"/>
            <w:b/>
            <w:bCs/>
            <w:sz w:val="24"/>
            <w:szCs w:val="24"/>
          </w:rPr>
          <w:t>idari@itkib.org.tr-</w:t>
        </w:r>
      </w:hyperlink>
      <w:r>
        <w:rPr>
          <w:rFonts w:ascii="Times New Roman" w:hAnsi="Times New Roman" w:cs="Times New Roman"/>
          <w:b/>
          <w:bCs/>
          <w:sz w:val="24"/>
          <w:szCs w:val="24"/>
        </w:rPr>
        <w:t xml:space="preserve"> 0 212 454 03 96</w:t>
      </w:r>
    </w:p>
    <w:p w14:paraId="3B84F810" w14:textId="216ADE81" w:rsidR="00B21B3C" w:rsidRPr="00BC6C18" w:rsidRDefault="00B21B3C"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ÖDEME ŞARTLARI</w:t>
      </w:r>
      <w:r w:rsidR="00C60170" w:rsidRPr="00BC6C18">
        <w:rPr>
          <w:rFonts w:ascii="Times New Roman" w:hAnsi="Times New Roman" w:cs="Times New Roman"/>
          <w:b/>
          <w:sz w:val="24"/>
          <w:szCs w:val="24"/>
        </w:rPr>
        <w:t>:</w:t>
      </w:r>
    </w:p>
    <w:p w14:paraId="35AB10B6" w14:textId="29A99E5D" w:rsidR="0015257C" w:rsidRPr="00BC6C18" w:rsidRDefault="00B21B3C"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Ödemeler İSTEKLİ tarafından düzenlenen faturanın BİRLİK’ e tebliği, İHKİB tarafından onaylanması ve İHKİB’ in ödeme takvimine uygun olarak İSTEKLİNİN banka hesabına yapılacaktır.</w:t>
      </w:r>
    </w:p>
    <w:p w14:paraId="154F1C7A" w14:textId="1BE6BE4D"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GİZLİLİK</w:t>
      </w:r>
      <w:r w:rsidR="00C60170" w:rsidRPr="00BC6C18">
        <w:rPr>
          <w:rFonts w:ascii="Times New Roman" w:hAnsi="Times New Roman" w:cs="Times New Roman"/>
          <w:b/>
          <w:sz w:val="24"/>
          <w:szCs w:val="24"/>
        </w:rPr>
        <w:t>:</w:t>
      </w:r>
    </w:p>
    <w:p w14:paraId="6453A29F" w14:textId="20E5C454" w:rsidR="00C60170" w:rsidRPr="00BC6C18" w:rsidRDefault="0015257C"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imkanı vermeyecek, işbu Şartname konusu hizmet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w:t>
      </w:r>
      <w:r w:rsidR="004A1152" w:rsidRPr="00BC6C18">
        <w:rPr>
          <w:rFonts w:ascii="Times New Roman" w:hAnsi="Times New Roman" w:cs="Times New Roman"/>
          <w:sz w:val="24"/>
          <w:szCs w:val="24"/>
        </w:rPr>
        <w:t>10</w:t>
      </w:r>
      <w:r w:rsidRPr="00BC6C18">
        <w:rPr>
          <w:rFonts w:ascii="Times New Roman" w:hAnsi="Times New Roman" w:cs="Times New Roman"/>
          <w:sz w:val="24"/>
          <w:szCs w:val="24"/>
        </w:rPr>
        <w:t>0.000 TL tutarında cezai şartı İHKİB'e ödeyecektir. Gizlilik yükümlülüğü süresiz olarak geçerli olacaktır.</w:t>
      </w:r>
    </w:p>
    <w:p w14:paraId="7D3FD616" w14:textId="77777777" w:rsidR="00785A45" w:rsidRPr="00BC6C18" w:rsidRDefault="00785A45" w:rsidP="00C60170">
      <w:pPr>
        <w:spacing w:before="240" w:after="0" w:line="240" w:lineRule="auto"/>
        <w:jc w:val="both"/>
        <w:rPr>
          <w:rFonts w:ascii="Times New Roman" w:hAnsi="Times New Roman" w:cs="Times New Roman"/>
          <w:sz w:val="24"/>
          <w:szCs w:val="24"/>
        </w:rPr>
      </w:pPr>
    </w:p>
    <w:p w14:paraId="68AFF9E2" w14:textId="77777777"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GENEL HÜKÜMLER:</w:t>
      </w:r>
    </w:p>
    <w:p w14:paraId="42123016" w14:textId="5A069610" w:rsidR="00831CF7" w:rsidRPr="00BC6C18" w:rsidRDefault="00831CF7"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İşbu Şartnamenin bir maddesi hukuken geçersiz ise ya da geçersiz hale gelirse, bundan sözleşmenin diğer maddeleri etkilenmez. Hukuken geçersiz maddelerin yeri, sözleşme taraflarınca zaman kaybetmeden sözleşmenin sahip olduğu ekonomik amaca en yakın geçerli madde ile doldurulur.</w:t>
      </w:r>
    </w:p>
    <w:p w14:paraId="4ECBA5CA" w14:textId="188E89E4" w:rsidR="00831CF7" w:rsidRPr="00BC6C18" w:rsidRDefault="00831CF7"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Taraflar arasında çıkacak her türlü anlaşmazlıklarda İHKİB defter kayıt, belgeleri ve bilgisayar kayıtları tek başına kesin delil teşkil edecektir.</w:t>
      </w:r>
    </w:p>
    <w:p w14:paraId="75A42280" w14:textId="07ED1C72" w:rsidR="00831CF7" w:rsidRPr="00BC6C18" w:rsidRDefault="00831CF7"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Taraflar sözleşmedeki adreslerini tebligat adresi olarak gösterdiklerini, adres değişikliklerinin yazılı olarak noter kanalı ile bildirilmediği takdirde, bu adreslere yapılan her türlü tebligatın geçerli olacağını kabul ve taahhüt ederler.</w:t>
      </w:r>
    </w:p>
    <w:p w14:paraId="215516DB" w14:textId="1EADD1B9" w:rsidR="00985246" w:rsidRPr="00BC6C18" w:rsidRDefault="00E54DF9"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Şartnameye konu teklifin BİRLİK tarafından kabulü üzerine imzalanacak</w:t>
      </w:r>
      <w:r w:rsidR="00831CF7" w:rsidRPr="00BC6C18">
        <w:rPr>
          <w:rFonts w:ascii="Times New Roman" w:hAnsi="Times New Roman" w:cs="Times New Roman"/>
          <w:sz w:val="24"/>
          <w:szCs w:val="24"/>
        </w:rPr>
        <w:t xml:space="preserve"> </w:t>
      </w:r>
      <w:r w:rsidRPr="00BC6C18">
        <w:rPr>
          <w:rFonts w:ascii="Times New Roman" w:hAnsi="Times New Roman" w:cs="Times New Roman"/>
          <w:sz w:val="24"/>
          <w:szCs w:val="24"/>
        </w:rPr>
        <w:t>söz</w:t>
      </w:r>
      <w:r w:rsidR="00831CF7" w:rsidRPr="00BC6C18">
        <w:rPr>
          <w:rFonts w:ascii="Times New Roman" w:hAnsi="Times New Roman" w:cs="Times New Roman"/>
          <w:sz w:val="24"/>
          <w:szCs w:val="24"/>
        </w:rPr>
        <w:t>leşmeden doğan her türlü damga vergisi, resim, harç İSTEKLİ tarafından ödenecektir.</w:t>
      </w:r>
    </w:p>
    <w:p w14:paraId="7EBD8811" w14:textId="7E57506B" w:rsidR="00985246" w:rsidRPr="00BC6C18" w:rsidRDefault="000E34CB"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İSTEKLİ firma tarafından avans istenmesi durumunda</w:t>
      </w:r>
      <w:r w:rsidR="00831CF7" w:rsidRPr="00BC6C18">
        <w:rPr>
          <w:rFonts w:ascii="Times New Roman" w:hAnsi="Times New Roman" w:cs="Times New Roman"/>
          <w:sz w:val="24"/>
          <w:szCs w:val="24"/>
        </w:rPr>
        <w:t xml:space="preserve"> Sözleşmenin yapılmasını takiben 5 gün içinde İSTEKLİ, sözleşme miktarında teminat </w:t>
      </w:r>
      <w:r w:rsidR="004A1152" w:rsidRPr="00BC6C18">
        <w:rPr>
          <w:rFonts w:ascii="Times New Roman" w:hAnsi="Times New Roman" w:cs="Times New Roman"/>
          <w:sz w:val="24"/>
          <w:szCs w:val="24"/>
        </w:rPr>
        <w:t xml:space="preserve">mektubunu </w:t>
      </w:r>
      <w:r w:rsidR="00831CF7" w:rsidRPr="00BC6C18">
        <w:rPr>
          <w:rFonts w:ascii="Times New Roman" w:hAnsi="Times New Roman" w:cs="Times New Roman"/>
          <w:sz w:val="24"/>
          <w:szCs w:val="24"/>
        </w:rPr>
        <w:t xml:space="preserve">İHKİB'e vermekle yükümlüdür. Bu teminat hizmetin İSTEKLİ'den sözleşme çerçevesinde belirtilecek şartlar dahilinde eksiksiz alınması durumunda iade edilecektir. Aksi takdirde, İHKİB’in söz konusu teminat </w:t>
      </w:r>
      <w:r w:rsidR="004A1152" w:rsidRPr="00BC6C18">
        <w:rPr>
          <w:rFonts w:ascii="Times New Roman" w:hAnsi="Times New Roman" w:cs="Times New Roman"/>
          <w:sz w:val="24"/>
          <w:szCs w:val="24"/>
        </w:rPr>
        <w:t xml:space="preserve">mektubunu </w:t>
      </w:r>
      <w:r w:rsidR="00831CF7" w:rsidRPr="00BC6C18">
        <w:rPr>
          <w:rFonts w:ascii="Times New Roman" w:hAnsi="Times New Roman" w:cs="Times New Roman"/>
          <w:sz w:val="24"/>
          <w:szCs w:val="24"/>
        </w:rPr>
        <w:t>nakde çevirme hakkı saklıdır.</w:t>
      </w:r>
    </w:p>
    <w:p w14:paraId="30B9AA9E" w14:textId="272F174C" w:rsidR="00985246" w:rsidRPr="00BC6C18" w:rsidRDefault="00985246"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 xml:space="preserve">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w:t>
      </w:r>
      <w:r w:rsidRPr="00BC6C18">
        <w:rPr>
          <w:rFonts w:ascii="Times New Roman" w:hAnsi="Times New Roman" w:cs="Times New Roman"/>
          <w:sz w:val="24"/>
          <w:szCs w:val="24"/>
        </w:rPr>
        <w:lastRenderedPageBreak/>
        <w:t>kişisel verilerin hukuka aykırı erişimini engellemek ve söz konusu verileri koruma altına almak amacıyla her türlü teknik ve idari tedbirleri alacaktır.</w:t>
      </w:r>
    </w:p>
    <w:p w14:paraId="220C9A34" w14:textId="4CF16EB7" w:rsidR="00985246" w:rsidRPr="00BC6C18" w:rsidRDefault="00985246"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İHKİB, işbu şartname kapsamında sonuçlandırılan ihale sonucunda yapılacak sözleşmeyi süresiz ve bildirimsiz tek taraflı ve tazminatsız olarak feshedebilir. Sözleşmenin İHKİB tarafından haklı sebeple feshedilmesi halinde Hizmet Veren, İHKİB’in uğrayacağı tüm doğrudan ve dolaylı zararları tazmin etmekle birlikte ayrıca sözleşme bedeli kadar cezai şart bedelini İHKİB’e ödemekle yükümlüdür.</w:t>
      </w:r>
    </w:p>
    <w:p w14:paraId="3735B9F2" w14:textId="1AA25710" w:rsidR="00985246" w:rsidRPr="00BC6C18" w:rsidRDefault="00985246"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Hizmetin istekli tarafından gereken şartlar ve koşullar ile yapılmaması veya yapılamaması halinde sözleşme bedelinin %50 si kadar cezayı ödemeyi kabul ve taahhüt eder. İstekli, belirlenen cezai şart miktarının fahiş olmadığını ve bu bedele itiraz etmeyeceğini kabul, beyan ve taahhüt eder.</w:t>
      </w:r>
    </w:p>
    <w:p w14:paraId="4E82AB54" w14:textId="70CD8B64" w:rsidR="00C60170" w:rsidRPr="00BC6C18" w:rsidRDefault="00985246" w:rsidP="00C60170">
      <w:pPr>
        <w:pStyle w:val="ListParagraph"/>
        <w:numPr>
          <w:ilvl w:val="0"/>
          <w:numId w:val="16"/>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Tekliflerin değerlendirilmesinden sonra İSTEKLİ ile yapılacak sözleşmede yukarıda belirtilen bütün koşullar yer alacaktır.</w:t>
      </w:r>
    </w:p>
    <w:p w14:paraId="07E5FC31" w14:textId="2E002262" w:rsidR="00985246" w:rsidRPr="00BC6C18" w:rsidRDefault="00985246" w:rsidP="00C60170">
      <w:pPr>
        <w:spacing w:before="240" w:after="0" w:line="240" w:lineRule="auto"/>
        <w:jc w:val="both"/>
        <w:rPr>
          <w:rFonts w:ascii="Times New Roman" w:hAnsi="Times New Roman" w:cs="Times New Roman"/>
          <w:b/>
          <w:bCs/>
          <w:sz w:val="24"/>
          <w:szCs w:val="24"/>
        </w:rPr>
      </w:pPr>
      <w:r w:rsidRPr="00BC6C18">
        <w:rPr>
          <w:rFonts w:ascii="Times New Roman" w:hAnsi="Times New Roman" w:cs="Times New Roman"/>
          <w:b/>
          <w:bCs/>
          <w:sz w:val="24"/>
          <w:szCs w:val="24"/>
        </w:rPr>
        <w:t>ERKEN BİTİRME, GECİKME VE SÜRE UZATIMI</w:t>
      </w:r>
      <w:r w:rsidR="00C60170" w:rsidRPr="00BC6C18">
        <w:rPr>
          <w:rFonts w:ascii="Times New Roman" w:hAnsi="Times New Roman" w:cs="Times New Roman"/>
          <w:b/>
          <w:bCs/>
          <w:sz w:val="24"/>
          <w:szCs w:val="24"/>
        </w:rPr>
        <w:t>:</w:t>
      </w:r>
    </w:p>
    <w:p w14:paraId="71084C55" w14:textId="5FE063FA" w:rsidR="0007648E" w:rsidRPr="00BC6C18" w:rsidRDefault="00985246"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İSTEKLİ, şartname konusu işin erken bitirilmesi veya teslimi halinde herhangi bir ek ücret talebinde bulunamaz.</w:t>
      </w:r>
      <w:r w:rsidR="00C60170" w:rsidRPr="00BC6C18">
        <w:rPr>
          <w:rFonts w:ascii="Times New Roman" w:hAnsi="Times New Roman" w:cs="Times New Roman"/>
          <w:sz w:val="24"/>
          <w:szCs w:val="24"/>
        </w:rPr>
        <w:t xml:space="preserve"> </w:t>
      </w:r>
      <w:r w:rsidRPr="00BC6C18">
        <w:rPr>
          <w:rFonts w:ascii="Times New Roman" w:hAnsi="Times New Roman" w:cs="Times New Roman"/>
          <w:sz w:val="24"/>
          <w:szCs w:val="24"/>
        </w:rPr>
        <w:t>Şartname konusu işin gecikmesi halinde, BİRLİK, gecikmenin sebeplerini değerlendirerek gerekli gördüğü takdirde süre uzatımı verebilir. İSTEKLİ’in, şartname konusu işi süresinde herhangi bir sebeple bitirememesi veya layıkıyla teslim edememesi halinde, kendiliğinden temerrüde düşmüş sayılacaktır. Bu durumda gecikilen gün başına şartnamede öngörülen işin bedelinin %1’i oranından cezai şart BİRLİK’e ödenecektir. BİRLİK bu cezai şartı yapacağı ödemelerden mahsup hakkını haizdir.</w:t>
      </w:r>
    </w:p>
    <w:p w14:paraId="582DDE42" w14:textId="77777777" w:rsidR="00EB2F86" w:rsidRPr="00BC6C18" w:rsidRDefault="00EB2F86" w:rsidP="00C60170">
      <w:pPr>
        <w:spacing w:before="240" w:after="0" w:line="240" w:lineRule="auto"/>
        <w:jc w:val="both"/>
        <w:rPr>
          <w:rFonts w:ascii="Times New Roman" w:hAnsi="Times New Roman" w:cs="Times New Roman"/>
          <w:b/>
          <w:bCs/>
          <w:sz w:val="24"/>
          <w:szCs w:val="24"/>
        </w:rPr>
      </w:pPr>
    </w:p>
    <w:p w14:paraId="04C54904" w14:textId="5D7E7A7C" w:rsidR="0007648E" w:rsidRPr="00BC6C18" w:rsidRDefault="0007648E" w:rsidP="00C60170">
      <w:pPr>
        <w:spacing w:before="240" w:after="0" w:line="240" w:lineRule="auto"/>
        <w:jc w:val="both"/>
        <w:rPr>
          <w:rFonts w:ascii="Times New Roman" w:hAnsi="Times New Roman" w:cs="Times New Roman"/>
          <w:b/>
          <w:bCs/>
          <w:sz w:val="24"/>
          <w:szCs w:val="24"/>
        </w:rPr>
      </w:pPr>
      <w:r w:rsidRPr="00BC6C18">
        <w:rPr>
          <w:rFonts w:ascii="Times New Roman" w:hAnsi="Times New Roman" w:cs="Times New Roman"/>
          <w:b/>
          <w:bCs/>
          <w:sz w:val="24"/>
          <w:szCs w:val="24"/>
        </w:rPr>
        <w:t>MÜCBİR SEBEP HALLERİ</w:t>
      </w:r>
      <w:r w:rsidR="00C60170" w:rsidRPr="00BC6C18">
        <w:rPr>
          <w:rFonts w:ascii="Times New Roman" w:hAnsi="Times New Roman" w:cs="Times New Roman"/>
          <w:b/>
          <w:bCs/>
          <w:sz w:val="24"/>
          <w:szCs w:val="24"/>
        </w:rPr>
        <w:t>:</w:t>
      </w:r>
    </w:p>
    <w:p w14:paraId="44209E4F" w14:textId="1D2554B2" w:rsidR="00357DA1" w:rsidRPr="00BC6C18" w:rsidRDefault="0007648E"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Taraflardan herhangi biri kalacağı mücbir sebepten dolayı yükümlülüklerini veya yükümlülüklerinin bir kısmını yerine getirmezse diğerine karşı sorumlu olmayacaktır.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p>
    <w:p w14:paraId="0EF4BAE8" w14:textId="0170CFCC" w:rsidR="00357DA1" w:rsidRPr="00BC6C18" w:rsidRDefault="00A909BE" w:rsidP="00C60170">
      <w:pPr>
        <w:spacing w:before="240" w:after="0" w:line="240" w:lineRule="auto"/>
        <w:jc w:val="both"/>
        <w:rPr>
          <w:rFonts w:ascii="Times New Roman" w:hAnsi="Times New Roman" w:cs="Times New Roman"/>
          <w:b/>
          <w:bCs/>
          <w:sz w:val="24"/>
          <w:szCs w:val="24"/>
        </w:rPr>
      </w:pPr>
      <w:r w:rsidRPr="00BC6C18">
        <w:rPr>
          <w:rFonts w:ascii="Times New Roman" w:hAnsi="Times New Roman" w:cs="Times New Roman"/>
          <w:b/>
          <w:bCs/>
          <w:sz w:val="24"/>
          <w:szCs w:val="24"/>
        </w:rPr>
        <w:t>DEVİR VE TEMLİK</w:t>
      </w:r>
      <w:r w:rsidR="00C60170" w:rsidRPr="00BC6C18">
        <w:rPr>
          <w:rFonts w:ascii="Times New Roman" w:hAnsi="Times New Roman" w:cs="Times New Roman"/>
          <w:b/>
          <w:bCs/>
          <w:sz w:val="24"/>
          <w:szCs w:val="24"/>
        </w:rPr>
        <w:t>:</w:t>
      </w:r>
    </w:p>
    <w:p w14:paraId="7FC787BA" w14:textId="3E6867BB" w:rsidR="00985246" w:rsidRPr="00BC6C18" w:rsidRDefault="00357DA1"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sz w:val="24"/>
          <w:szCs w:val="24"/>
        </w:rPr>
        <w:t>İSTEKLİ, işbu şartname konusu işi ve varsa bu iş karşılığında elde edeceği ödeme/hakkedişleri, hasleten hak ve yükümlülüklerinin herhangi birini veya tamamını BİRLİK’in yazılı onayı olmaksızın, herhangi bir 3.kişiye devir ve temlik edemez. BİRLİK, işbu şartname konusu işten kaynaklı hak ve yükümlülüklerini devir ve temlik hakkını haizdir.</w:t>
      </w:r>
    </w:p>
    <w:p w14:paraId="14BAE775" w14:textId="77777777"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TEKLİF VEREMEYECEK OLANLAR:</w:t>
      </w:r>
    </w:p>
    <w:p w14:paraId="614E2DB9" w14:textId="77777777" w:rsidR="00831CF7" w:rsidRPr="00BC6C18" w:rsidRDefault="00831CF7" w:rsidP="00C60170">
      <w:pPr>
        <w:spacing w:before="240" w:after="0" w:line="240" w:lineRule="auto"/>
        <w:jc w:val="both"/>
        <w:rPr>
          <w:rFonts w:ascii="Times New Roman" w:hAnsi="Times New Roman" w:cs="Times New Roman"/>
          <w:sz w:val="24"/>
          <w:szCs w:val="24"/>
        </w:rPr>
      </w:pPr>
      <w:bookmarkStart w:id="2" w:name="_Hlk186462885"/>
      <w:r w:rsidRPr="00BC6C18">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253492C5" w14:textId="6CEF65F5" w:rsidR="00C60170"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lastRenderedPageBreak/>
        <w:t>Satın almayı yapacak TİM/BİRLİK Yönetim Kurulunda ve Denetim Kurulunda görev alan üyeler, TİM/BİRLİK personeli,</w:t>
      </w:r>
    </w:p>
    <w:p w14:paraId="3EE9E08E" w14:textId="77777777" w:rsidR="00C60170"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Satın almayı yapacak TİM/BİRLİKten ayrılan personel ile Yönetim ve Denetim Kurulu üyeliğinden ayrılmış bulunanlar, ayrıldıkları tarihten itibaren üç yıl müddetle,</w:t>
      </w:r>
    </w:p>
    <w:p w14:paraId="7E528DFD" w14:textId="77777777" w:rsidR="00C60170"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Bu fıkranın (a) ve (b) bentlerinde sayılanların eşleri ile birinci derece kan ve sıhrî hısımları,</w:t>
      </w:r>
    </w:p>
    <w:p w14:paraId="501F7645" w14:textId="77777777" w:rsidR="00C60170"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Bu fıkranın (a) ve (b) ve (c) bentlerinde sayılanların ortak olduğu tüzel kişilikler,</w:t>
      </w:r>
    </w:p>
    <w:p w14:paraId="01A907ED" w14:textId="77777777" w:rsidR="00C60170"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35D354A9" w14:textId="2B233B5C" w:rsidR="00831CF7" w:rsidRPr="00BC6C18" w:rsidRDefault="00831CF7" w:rsidP="00C60170">
      <w:pPr>
        <w:pStyle w:val="ListParagraph"/>
        <w:numPr>
          <w:ilvl w:val="0"/>
          <w:numId w:val="17"/>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Kamu ihalelerine katılmaları muhtelif kanunlarla yasaklanmış olanlar</w:t>
      </w:r>
    </w:p>
    <w:bookmarkEnd w:id="2"/>
    <w:p w14:paraId="0763A014" w14:textId="4D7E928A"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İHALE DIŞI BIRAKILMA NEDENLERİ</w:t>
      </w:r>
      <w:r w:rsidR="00C60170" w:rsidRPr="00BC6C18">
        <w:rPr>
          <w:rFonts w:ascii="Times New Roman" w:hAnsi="Times New Roman" w:cs="Times New Roman"/>
          <w:b/>
          <w:sz w:val="24"/>
          <w:szCs w:val="24"/>
        </w:rPr>
        <w:t>:</w:t>
      </w:r>
    </w:p>
    <w:p w14:paraId="7AA6124D" w14:textId="77777777" w:rsidR="00C60170" w:rsidRPr="00BC6C18" w:rsidRDefault="00831CF7" w:rsidP="00C60170">
      <w:pPr>
        <w:spacing w:before="240" w:after="0" w:line="240" w:lineRule="auto"/>
        <w:jc w:val="both"/>
        <w:rPr>
          <w:rFonts w:ascii="Times New Roman" w:hAnsi="Times New Roman" w:cs="Times New Roman"/>
          <w:sz w:val="24"/>
          <w:szCs w:val="24"/>
        </w:rPr>
      </w:pPr>
      <w:bookmarkStart w:id="3" w:name="_Hlk186462898"/>
      <w:r w:rsidRPr="00BC6C18">
        <w:rPr>
          <w:rFonts w:ascii="Times New Roman" w:hAnsi="Times New Roman" w:cs="Times New Roman"/>
          <w:sz w:val="24"/>
          <w:szCs w:val="24"/>
        </w:rPr>
        <w:t>Aşağıda belirtilen durumlardaki İSTEKLİ'ler, bu durumlarının tespit edilmesi halinde, ihale dışı bırakılacaktır;</w:t>
      </w:r>
    </w:p>
    <w:p w14:paraId="7FBB4805" w14:textId="7FD71DFB" w:rsidR="00831CF7" w:rsidRPr="00BC6C18" w:rsidRDefault="00831CF7" w:rsidP="00947364">
      <w:pPr>
        <w:pStyle w:val="ListParagraph"/>
        <w:numPr>
          <w:ilvl w:val="0"/>
          <w:numId w:val="18"/>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Türkiye'nin veya kendi ülkesinin mevzuat hükümleri uyarınca kesinleşmiş sosyal güvenlik borcu olan,</w:t>
      </w:r>
    </w:p>
    <w:p w14:paraId="4C86FC93" w14:textId="77777777" w:rsidR="00C60170" w:rsidRPr="00BC6C18" w:rsidRDefault="00831CF7" w:rsidP="00947364">
      <w:pPr>
        <w:pStyle w:val="ListParagraph"/>
        <w:numPr>
          <w:ilvl w:val="0"/>
          <w:numId w:val="18"/>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Türkiye'nin veya kendi ülkesinin mevzuat hükümleri uyarınca kesinleşmiş vergi borcu olan,</w:t>
      </w:r>
    </w:p>
    <w:p w14:paraId="3CA67D42" w14:textId="668D0F0B" w:rsidR="00831CF7" w:rsidRPr="00BC6C18" w:rsidRDefault="00831CF7" w:rsidP="00947364">
      <w:pPr>
        <w:pStyle w:val="ListParagraph"/>
        <w:numPr>
          <w:ilvl w:val="0"/>
          <w:numId w:val="18"/>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İhale tarihinden önceki 5 yıl içinde, mesleki faaliyetlerinden dolayı yargı kararıyla hüküm giyenler.</w:t>
      </w:r>
    </w:p>
    <w:bookmarkEnd w:id="3"/>
    <w:p w14:paraId="0D57BB3F" w14:textId="77777777" w:rsidR="00EB2F86" w:rsidRPr="00BC6C18" w:rsidRDefault="00EB2F86" w:rsidP="00C60170">
      <w:pPr>
        <w:spacing w:before="240" w:after="0" w:line="240" w:lineRule="auto"/>
        <w:jc w:val="both"/>
        <w:rPr>
          <w:rFonts w:ascii="Times New Roman" w:hAnsi="Times New Roman" w:cs="Times New Roman"/>
          <w:b/>
          <w:sz w:val="24"/>
          <w:szCs w:val="24"/>
        </w:rPr>
      </w:pPr>
    </w:p>
    <w:p w14:paraId="0276C58B" w14:textId="77777777" w:rsidR="00EB2F86" w:rsidRPr="00BC6C18" w:rsidRDefault="00EB2F86" w:rsidP="00C60170">
      <w:pPr>
        <w:spacing w:before="240" w:after="0" w:line="240" w:lineRule="auto"/>
        <w:jc w:val="both"/>
        <w:rPr>
          <w:rFonts w:ascii="Times New Roman" w:hAnsi="Times New Roman" w:cs="Times New Roman"/>
          <w:b/>
          <w:sz w:val="24"/>
          <w:szCs w:val="24"/>
        </w:rPr>
      </w:pPr>
    </w:p>
    <w:p w14:paraId="5A201FD9" w14:textId="79B72797"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TEKLİFLERİ DEĞERLENDİRİLMESİ VE FİRMA SEÇİM KRİTERLERİ:</w:t>
      </w:r>
    </w:p>
    <w:p w14:paraId="23BFD5D1" w14:textId="77777777" w:rsidR="00947364" w:rsidRPr="00BC6C18" w:rsidRDefault="00831CF7" w:rsidP="00947364">
      <w:pPr>
        <w:pStyle w:val="ListParagraph"/>
        <w:numPr>
          <w:ilvl w:val="0"/>
          <w:numId w:val="19"/>
        </w:numPr>
        <w:spacing w:before="240" w:after="0" w:line="240" w:lineRule="auto"/>
        <w:jc w:val="both"/>
        <w:rPr>
          <w:rFonts w:ascii="Times New Roman" w:hAnsi="Times New Roman" w:cs="Times New Roman"/>
          <w:sz w:val="24"/>
          <w:szCs w:val="24"/>
        </w:rPr>
      </w:pPr>
      <w:bookmarkStart w:id="4" w:name="_Hlk186462912"/>
      <w:r w:rsidRPr="00BC6C18">
        <w:rPr>
          <w:rFonts w:ascii="Times New Roman" w:hAnsi="Times New Roman" w:cs="Times New Roman"/>
          <w:sz w:val="24"/>
          <w:szCs w:val="24"/>
        </w:rPr>
        <w:t>Teklifler, İHKİB Yönetim Kurulu ile Genel Sekreterlikten oluşacak bir komisyon tarafından değerlendirilecektir.</w:t>
      </w:r>
    </w:p>
    <w:p w14:paraId="5115DC24" w14:textId="60BF3E24" w:rsidR="00831CF7" w:rsidRPr="00BC6C18" w:rsidRDefault="00831CF7" w:rsidP="00947364">
      <w:pPr>
        <w:pStyle w:val="ListParagraph"/>
        <w:numPr>
          <w:ilvl w:val="0"/>
          <w:numId w:val="19"/>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Değerlendirmede, uygun fiyat ve İSTEKLİ'nin benzer işlerde tecrübe ettiği hizmet kalitesi göz önünde bulundurulacaktır.</w:t>
      </w:r>
    </w:p>
    <w:p w14:paraId="4EAB22D3" w14:textId="0B5086DD" w:rsidR="00831CF7" w:rsidRPr="00BC6C18" w:rsidRDefault="00831CF7" w:rsidP="00947364">
      <w:pPr>
        <w:pStyle w:val="ListParagraph"/>
        <w:numPr>
          <w:ilvl w:val="0"/>
          <w:numId w:val="19"/>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Değerlendirme sonuçları İSTEKLİ'lere yazılı olarak bildirilecektir.</w:t>
      </w:r>
    </w:p>
    <w:p w14:paraId="1663D903" w14:textId="2174C050" w:rsidR="00831CF7" w:rsidRPr="00BC6C18" w:rsidRDefault="00831CF7" w:rsidP="00947364">
      <w:pPr>
        <w:pStyle w:val="ListParagraph"/>
        <w:numPr>
          <w:ilvl w:val="0"/>
          <w:numId w:val="19"/>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İSTEKLİ'ler, yapılan değerlendirme sonucunda teklifleri hakkında alım kararı verilmemesi halinde BİRLİK'ten her ne nam altında olursa olsun herhangi bir tazminat ve sair talep haklarının olmadığını kabul ve taahhüt ederler.</w:t>
      </w:r>
    </w:p>
    <w:bookmarkEnd w:id="4"/>
    <w:p w14:paraId="0F891232" w14:textId="77777777" w:rsidR="00831CF7" w:rsidRPr="00BC6C18" w:rsidRDefault="00831CF7"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İHALEDEN VAZGEÇME:</w:t>
      </w:r>
    </w:p>
    <w:p w14:paraId="188BD44B" w14:textId="1585F2A8" w:rsidR="00831CF7" w:rsidRPr="00BC6C18" w:rsidRDefault="00831CF7" w:rsidP="00947364">
      <w:pPr>
        <w:pStyle w:val="ListParagraph"/>
        <w:numPr>
          <w:ilvl w:val="0"/>
          <w:numId w:val="20"/>
        </w:numPr>
        <w:spacing w:before="240" w:after="0" w:line="240" w:lineRule="auto"/>
        <w:jc w:val="both"/>
        <w:rPr>
          <w:rFonts w:ascii="Times New Roman" w:hAnsi="Times New Roman" w:cs="Times New Roman"/>
          <w:sz w:val="24"/>
          <w:szCs w:val="24"/>
        </w:rPr>
      </w:pPr>
      <w:bookmarkStart w:id="5" w:name="_Hlk186462924"/>
      <w:r w:rsidRPr="00BC6C18">
        <w:rPr>
          <w:rFonts w:ascii="Times New Roman" w:hAnsi="Times New Roman" w:cs="Times New Roman"/>
          <w:sz w:val="24"/>
          <w:szCs w:val="24"/>
        </w:rPr>
        <w:t>İHKİB gerekli gördüğü takdirde ihaleyi yapmama hakkına sahiptir.</w:t>
      </w:r>
    </w:p>
    <w:p w14:paraId="2AFBF3A7" w14:textId="734AA30A" w:rsidR="00140775" w:rsidRPr="00BC6C18" w:rsidRDefault="00831CF7" w:rsidP="00C60170">
      <w:pPr>
        <w:pStyle w:val="ListParagraph"/>
        <w:numPr>
          <w:ilvl w:val="0"/>
          <w:numId w:val="20"/>
        </w:num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İSTEKLİler, İHKİB'in herhangi bir nedenle ihaleyi yapmaktan vazgeçmesi halinde İHKİB’den her ne nam altında olursa olsun herhangi bir tazminat ve sair talep haklarının olmadığını kabul ve taahhüt ederler.</w:t>
      </w:r>
    </w:p>
    <w:bookmarkEnd w:id="5"/>
    <w:p w14:paraId="73CC8E13" w14:textId="6D4B03E2" w:rsidR="00831CF7" w:rsidRPr="00BC6C18" w:rsidRDefault="00831CF7" w:rsidP="00947364">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t>UYUŞMAZLIKLARIN ÇÖZÜMÜ</w:t>
      </w:r>
      <w:r w:rsidR="00947364" w:rsidRPr="00BC6C18">
        <w:rPr>
          <w:rFonts w:ascii="Times New Roman" w:hAnsi="Times New Roman" w:cs="Times New Roman"/>
          <w:b/>
          <w:sz w:val="24"/>
          <w:szCs w:val="24"/>
        </w:rPr>
        <w:t>:</w:t>
      </w:r>
    </w:p>
    <w:p w14:paraId="508F9AB6" w14:textId="7D781C9F" w:rsidR="0007648E" w:rsidRPr="00A4023B" w:rsidRDefault="00831CF7" w:rsidP="00C60170">
      <w:pPr>
        <w:spacing w:before="240" w:after="0" w:line="240" w:lineRule="auto"/>
        <w:jc w:val="both"/>
        <w:rPr>
          <w:rFonts w:ascii="Times New Roman" w:hAnsi="Times New Roman" w:cs="Times New Roman"/>
          <w:sz w:val="24"/>
          <w:szCs w:val="24"/>
        </w:rPr>
      </w:pPr>
      <w:r w:rsidRPr="00BC6C18">
        <w:rPr>
          <w:rFonts w:ascii="Times New Roman" w:hAnsi="Times New Roman" w:cs="Times New Roman"/>
          <w:sz w:val="24"/>
          <w:szCs w:val="24"/>
        </w:rPr>
        <w:t>İş bu şartnameden doğacak uyuşmazlıkların giderilmesinde, İstanbul Tahkim Merkezi yetkili kılınmıştır. Uyuşmazlıklarda Türk hukuku ve İstanbul Tahkim Merkezi tahkim kuralları uygulanacaktır.</w:t>
      </w:r>
    </w:p>
    <w:bookmarkEnd w:id="0"/>
    <w:p w14:paraId="191E5230" w14:textId="71E0E44B" w:rsidR="00947364" w:rsidRPr="00BC6C18" w:rsidRDefault="00947364">
      <w:pPr>
        <w:rPr>
          <w:rFonts w:ascii="Times New Roman" w:hAnsi="Times New Roman" w:cs="Times New Roman"/>
          <w:b/>
          <w:sz w:val="24"/>
          <w:szCs w:val="24"/>
        </w:rPr>
      </w:pPr>
      <w:r w:rsidRPr="00BC6C18">
        <w:rPr>
          <w:rFonts w:ascii="Times New Roman" w:hAnsi="Times New Roman" w:cs="Times New Roman"/>
          <w:b/>
          <w:sz w:val="24"/>
          <w:szCs w:val="24"/>
        </w:rPr>
        <w:br w:type="page"/>
      </w:r>
    </w:p>
    <w:p w14:paraId="6C09AB1B" w14:textId="302F13FB" w:rsidR="00831CF7" w:rsidRPr="00BC6C18" w:rsidRDefault="0002775D" w:rsidP="00C60170">
      <w:pPr>
        <w:spacing w:before="240" w:after="0" w:line="240" w:lineRule="auto"/>
        <w:jc w:val="both"/>
        <w:rPr>
          <w:rFonts w:ascii="Times New Roman" w:hAnsi="Times New Roman" w:cs="Times New Roman"/>
          <w:b/>
          <w:sz w:val="24"/>
          <w:szCs w:val="24"/>
        </w:rPr>
      </w:pPr>
      <w:r w:rsidRPr="00BC6C18">
        <w:rPr>
          <w:rFonts w:ascii="Times New Roman" w:hAnsi="Times New Roman" w:cs="Times New Roman"/>
          <w:b/>
          <w:sz w:val="24"/>
          <w:szCs w:val="24"/>
        </w:rPr>
        <w:lastRenderedPageBreak/>
        <w:t>EK 1</w:t>
      </w:r>
      <w:r w:rsidR="00831CF7" w:rsidRPr="00BC6C18">
        <w:rPr>
          <w:rFonts w:ascii="Times New Roman" w:hAnsi="Times New Roman" w:cs="Times New Roman"/>
          <w:b/>
          <w:sz w:val="24"/>
          <w:szCs w:val="24"/>
        </w:rPr>
        <w:t xml:space="preserve">  TEKLİF FORMU</w:t>
      </w:r>
    </w:p>
    <w:p w14:paraId="1BBA37A1" w14:textId="77777777" w:rsidR="00831CF7" w:rsidRPr="00BC6C18" w:rsidRDefault="00831CF7" w:rsidP="00C60170">
      <w:pPr>
        <w:spacing w:before="240" w:after="0"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7083"/>
        <w:gridCol w:w="2551"/>
      </w:tblGrid>
      <w:tr w:rsidR="00831CF7" w:rsidRPr="00BC6C18" w14:paraId="2CEE2FF0" w14:textId="77777777" w:rsidTr="000710C3">
        <w:trPr>
          <w:trHeight w:val="300"/>
        </w:trPr>
        <w:tc>
          <w:tcPr>
            <w:tcW w:w="7083" w:type="dxa"/>
            <w:tcBorders>
              <w:top w:val="single" w:sz="4" w:space="0" w:color="auto"/>
              <w:left w:val="single" w:sz="4" w:space="0" w:color="auto"/>
              <w:bottom w:val="single" w:sz="4" w:space="0" w:color="auto"/>
              <w:right w:val="single" w:sz="4" w:space="0" w:color="auto"/>
            </w:tcBorders>
            <w:noWrap/>
            <w:vAlign w:val="center"/>
          </w:tcPr>
          <w:p w14:paraId="5EDDC9AD" w14:textId="57EF1560" w:rsidR="00831CF7" w:rsidRPr="00BC6C18" w:rsidRDefault="00EB2F86" w:rsidP="000710C3">
            <w:pPr>
              <w:spacing w:before="240" w:after="0" w:line="240" w:lineRule="auto"/>
              <w:rPr>
                <w:rFonts w:ascii="Times New Roman" w:eastAsia="Times New Roman" w:hAnsi="Times New Roman" w:cs="Times New Roman"/>
                <w:b/>
                <w:bCs/>
                <w:sz w:val="24"/>
                <w:szCs w:val="24"/>
                <w:lang w:eastAsia="tr-TR"/>
              </w:rPr>
            </w:pPr>
            <w:r w:rsidRPr="00BC6C18">
              <w:rPr>
                <w:rFonts w:ascii="Times New Roman" w:eastAsia="Times New Roman" w:hAnsi="Times New Roman" w:cs="Times New Roman"/>
                <w:b/>
                <w:bCs/>
                <w:sz w:val="24"/>
                <w:szCs w:val="24"/>
                <w:lang w:eastAsia="tr-TR"/>
              </w:rPr>
              <w:t>202</w:t>
            </w:r>
            <w:r w:rsidR="00C04B34" w:rsidRPr="00BC6C18">
              <w:rPr>
                <w:rFonts w:ascii="Times New Roman" w:eastAsia="Times New Roman" w:hAnsi="Times New Roman" w:cs="Times New Roman"/>
                <w:b/>
                <w:bCs/>
                <w:sz w:val="24"/>
                <w:szCs w:val="24"/>
                <w:lang w:eastAsia="tr-TR"/>
              </w:rPr>
              <w:t>6</w:t>
            </w:r>
            <w:r w:rsidRPr="00BC6C18">
              <w:rPr>
                <w:rFonts w:ascii="Times New Roman" w:eastAsia="Times New Roman" w:hAnsi="Times New Roman" w:cs="Times New Roman"/>
                <w:b/>
                <w:bCs/>
                <w:sz w:val="24"/>
                <w:szCs w:val="24"/>
                <w:lang w:eastAsia="tr-TR"/>
              </w:rPr>
              <w:t xml:space="preserve"> YILI KOZA GENÇ MODA TASARIMCILARI YARIŞMASI KREATİF AJANS TOPLAM TEKLİF BEDELİ + KDV</w:t>
            </w:r>
          </w:p>
          <w:p w14:paraId="51F4D45C" w14:textId="7EB69CC0" w:rsidR="00EB2F86" w:rsidRPr="00BC6C18" w:rsidRDefault="00EB2F86" w:rsidP="000710C3">
            <w:pPr>
              <w:spacing w:before="240" w:after="0" w:line="240" w:lineRule="auto"/>
              <w:rPr>
                <w:rFonts w:ascii="Times New Roman" w:eastAsia="Times New Roman" w:hAnsi="Times New Roman" w:cs="Times New Roman"/>
                <w:b/>
                <w:bCs/>
                <w:sz w:val="24"/>
                <w:szCs w:val="24"/>
                <w:lang w:eastAsia="tr-TR"/>
              </w:rPr>
            </w:pPr>
          </w:p>
        </w:tc>
        <w:tc>
          <w:tcPr>
            <w:tcW w:w="2551" w:type="dxa"/>
            <w:tcBorders>
              <w:top w:val="single" w:sz="4" w:space="0" w:color="auto"/>
              <w:left w:val="nil"/>
              <w:bottom w:val="single" w:sz="4" w:space="0" w:color="auto"/>
              <w:right w:val="single" w:sz="4" w:space="0" w:color="auto"/>
            </w:tcBorders>
            <w:noWrap/>
            <w:vAlign w:val="center"/>
          </w:tcPr>
          <w:p w14:paraId="3883A217" w14:textId="77777777" w:rsidR="00831CF7" w:rsidRPr="00BC6C18" w:rsidRDefault="00831CF7" w:rsidP="000710C3">
            <w:pPr>
              <w:spacing w:before="240" w:after="0" w:line="240" w:lineRule="auto"/>
              <w:rPr>
                <w:rFonts w:ascii="Times New Roman" w:eastAsia="Times New Roman" w:hAnsi="Times New Roman" w:cs="Times New Roman"/>
                <w:sz w:val="24"/>
                <w:szCs w:val="24"/>
                <w:lang w:eastAsia="tr-TR"/>
              </w:rPr>
            </w:pPr>
          </w:p>
        </w:tc>
      </w:tr>
    </w:tbl>
    <w:p w14:paraId="0D0CF97E" w14:textId="77777777" w:rsidR="00831CF7" w:rsidRPr="00BC6C18" w:rsidRDefault="00831CF7" w:rsidP="00C60170">
      <w:pPr>
        <w:spacing w:before="240" w:after="0" w:line="240" w:lineRule="auto"/>
        <w:jc w:val="both"/>
        <w:rPr>
          <w:rFonts w:ascii="Times New Roman" w:hAnsi="Times New Roman" w:cs="Times New Roman"/>
          <w:sz w:val="24"/>
          <w:szCs w:val="24"/>
        </w:rPr>
      </w:pPr>
    </w:p>
    <w:p w14:paraId="66901E4A" w14:textId="77777777" w:rsidR="00947364" w:rsidRPr="00BC6C18" w:rsidRDefault="00947364" w:rsidP="00C60170">
      <w:pPr>
        <w:spacing w:before="240" w:after="0" w:line="240" w:lineRule="auto"/>
        <w:jc w:val="both"/>
        <w:rPr>
          <w:rFonts w:ascii="Times New Roman" w:hAnsi="Times New Roman" w:cs="Times New Roman"/>
          <w:sz w:val="24"/>
          <w:szCs w:val="24"/>
        </w:rPr>
      </w:pPr>
    </w:p>
    <w:p w14:paraId="51EA704E" w14:textId="77777777" w:rsidR="00947364" w:rsidRPr="00BC6C18" w:rsidRDefault="00947364" w:rsidP="00C60170">
      <w:pPr>
        <w:spacing w:before="240" w:after="0" w:line="240" w:lineRule="auto"/>
        <w:jc w:val="both"/>
        <w:rPr>
          <w:rFonts w:ascii="Times New Roman" w:hAnsi="Times New Roman" w:cs="Times New Roman"/>
          <w:sz w:val="24"/>
          <w:szCs w:val="24"/>
        </w:rPr>
      </w:pPr>
    </w:p>
    <w:p w14:paraId="45CC0322" w14:textId="4003F89C" w:rsidR="00831CF7" w:rsidRPr="00BC6C18" w:rsidRDefault="00831CF7" w:rsidP="00C60170">
      <w:pPr>
        <w:spacing w:before="240" w:after="0" w:line="240" w:lineRule="auto"/>
        <w:jc w:val="both"/>
        <w:rPr>
          <w:rFonts w:ascii="Times New Roman" w:hAnsi="Times New Roman" w:cs="Times New Roman"/>
          <w:b/>
          <w:sz w:val="24"/>
          <w:szCs w:val="24"/>
        </w:rPr>
      </w:pPr>
      <w:bookmarkStart w:id="6" w:name="_Hlk186463179"/>
      <w:r w:rsidRPr="00BC6C18">
        <w:rPr>
          <w:rFonts w:ascii="Times New Roman" w:hAnsi="Times New Roman" w:cs="Times New Roman"/>
          <w:b/>
          <w:sz w:val="24"/>
          <w:szCs w:val="24"/>
        </w:rPr>
        <w:t xml:space="preserve">Firma </w:t>
      </w:r>
      <w:r w:rsidR="00947364" w:rsidRPr="00BC6C18">
        <w:rPr>
          <w:rFonts w:ascii="Times New Roman" w:hAnsi="Times New Roman" w:cs="Times New Roman"/>
          <w:b/>
          <w:sz w:val="24"/>
          <w:szCs w:val="24"/>
        </w:rPr>
        <w:t>K</w:t>
      </w:r>
      <w:r w:rsidRPr="00BC6C18">
        <w:rPr>
          <w:rFonts w:ascii="Times New Roman" w:hAnsi="Times New Roman" w:cs="Times New Roman"/>
          <w:b/>
          <w:sz w:val="24"/>
          <w:szCs w:val="24"/>
        </w:rPr>
        <w:t xml:space="preserve">aşe &amp; </w:t>
      </w:r>
      <w:r w:rsidR="00947364" w:rsidRPr="00BC6C18">
        <w:rPr>
          <w:rFonts w:ascii="Times New Roman" w:hAnsi="Times New Roman" w:cs="Times New Roman"/>
          <w:b/>
          <w:sz w:val="24"/>
          <w:szCs w:val="24"/>
        </w:rPr>
        <w:t>İmza</w:t>
      </w:r>
    </w:p>
    <w:bookmarkEnd w:id="6"/>
    <w:p w14:paraId="1FE1B771" w14:textId="77777777" w:rsidR="00831CF7" w:rsidRPr="00BC6C18" w:rsidRDefault="00831CF7" w:rsidP="00C60170">
      <w:pPr>
        <w:spacing w:before="240" w:after="150" w:line="240" w:lineRule="auto"/>
        <w:jc w:val="both"/>
        <w:rPr>
          <w:rFonts w:ascii="Times New Roman" w:eastAsia="Times New Roman" w:hAnsi="Times New Roman" w:cs="Times New Roman"/>
          <w:b/>
          <w:bCs/>
          <w:color w:val="353535"/>
          <w:sz w:val="24"/>
          <w:szCs w:val="24"/>
          <w:lang w:eastAsia="tr-TR"/>
        </w:rPr>
      </w:pPr>
    </w:p>
    <w:sectPr w:rsidR="00831CF7" w:rsidRPr="00BC6C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74B2" w14:textId="77777777" w:rsidR="001130A2" w:rsidRDefault="001130A2" w:rsidP="00985246">
      <w:pPr>
        <w:spacing w:after="0" w:line="240" w:lineRule="auto"/>
      </w:pPr>
      <w:r>
        <w:separator/>
      </w:r>
    </w:p>
  </w:endnote>
  <w:endnote w:type="continuationSeparator" w:id="0">
    <w:p w14:paraId="278CAB70" w14:textId="77777777" w:rsidR="001130A2" w:rsidRDefault="001130A2" w:rsidP="0098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BAF4" w14:textId="77777777" w:rsidR="001130A2" w:rsidRDefault="001130A2" w:rsidP="00985246">
      <w:pPr>
        <w:spacing w:after="0" w:line="240" w:lineRule="auto"/>
      </w:pPr>
      <w:r>
        <w:separator/>
      </w:r>
    </w:p>
  </w:footnote>
  <w:footnote w:type="continuationSeparator" w:id="0">
    <w:p w14:paraId="088725C5" w14:textId="77777777" w:rsidR="001130A2" w:rsidRDefault="001130A2" w:rsidP="00985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F0"/>
    <w:multiLevelType w:val="hybridMultilevel"/>
    <w:tmpl w:val="1F5A4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574C56"/>
    <w:multiLevelType w:val="hybridMultilevel"/>
    <w:tmpl w:val="AAB46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30035E"/>
    <w:multiLevelType w:val="hybridMultilevel"/>
    <w:tmpl w:val="C3F05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5" w15:restartNumberingAfterBreak="0">
    <w:nsid w:val="20A62C23"/>
    <w:multiLevelType w:val="hybridMultilevel"/>
    <w:tmpl w:val="F42E3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97064C5"/>
    <w:multiLevelType w:val="hybridMultilevel"/>
    <w:tmpl w:val="6180DAB6"/>
    <w:lvl w:ilvl="0" w:tplc="B5FC066C">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9" w15:restartNumberingAfterBreak="0">
    <w:nsid w:val="345719F9"/>
    <w:multiLevelType w:val="hybridMultilevel"/>
    <w:tmpl w:val="2E281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AB512A"/>
    <w:multiLevelType w:val="hybridMultilevel"/>
    <w:tmpl w:val="FE5212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43B36B09"/>
    <w:multiLevelType w:val="hybridMultilevel"/>
    <w:tmpl w:val="EDAA2A2E"/>
    <w:lvl w:ilvl="0" w:tplc="041F000F">
      <w:start w:val="1"/>
      <w:numFmt w:val="decimal"/>
      <w:lvlText w:val="%1."/>
      <w:lvlJc w:val="left"/>
      <w:pPr>
        <w:ind w:left="1582" w:hanging="360"/>
      </w:pPr>
    </w:lvl>
    <w:lvl w:ilvl="1" w:tplc="041F0019" w:tentative="1">
      <w:start w:val="1"/>
      <w:numFmt w:val="lowerLetter"/>
      <w:lvlText w:val="%2."/>
      <w:lvlJc w:val="left"/>
      <w:pPr>
        <w:ind w:left="2302" w:hanging="360"/>
      </w:pPr>
    </w:lvl>
    <w:lvl w:ilvl="2" w:tplc="041F001B" w:tentative="1">
      <w:start w:val="1"/>
      <w:numFmt w:val="lowerRoman"/>
      <w:lvlText w:val="%3."/>
      <w:lvlJc w:val="right"/>
      <w:pPr>
        <w:ind w:left="3022" w:hanging="180"/>
      </w:pPr>
    </w:lvl>
    <w:lvl w:ilvl="3" w:tplc="041F000F" w:tentative="1">
      <w:start w:val="1"/>
      <w:numFmt w:val="decimal"/>
      <w:lvlText w:val="%4."/>
      <w:lvlJc w:val="left"/>
      <w:pPr>
        <w:ind w:left="3742" w:hanging="360"/>
      </w:pPr>
    </w:lvl>
    <w:lvl w:ilvl="4" w:tplc="041F0019" w:tentative="1">
      <w:start w:val="1"/>
      <w:numFmt w:val="lowerLetter"/>
      <w:lvlText w:val="%5."/>
      <w:lvlJc w:val="left"/>
      <w:pPr>
        <w:ind w:left="4462" w:hanging="360"/>
      </w:pPr>
    </w:lvl>
    <w:lvl w:ilvl="5" w:tplc="041F001B" w:tentative="1">
      <w:start w:val="1"/>
      <w:numFmt w:val="lowerRoman"/>
      <w:lvlText w:val="%6."/>
      <w:lvlJc w:val="right"/>
      <w:pPr>
        <w:ind w:left="5182" w:hanging="180"/>
      </w:pPr>
    </w:lvl>
    <w:lvl w:ilvl="6" w:tplc="041F000F" w:tentative="1">
      <w:start w:val="1"/>
      <w:numFmt w:val="decimal"/>
      <w:lvlText w:val="%7."/>
      <w:lvlJc w:val="left"/>
      <w:pPr>
        <w:ind w:left="5902" w:hanging="360"/>
      </w:pPr>
    </w:lvl>
    <w:lvl w:ilvl="7" w:tplc="041F0019" w:tentative="1">
      <w:start w:val="1"/>
      <w:numFmt w:val="lowerLetter"/>
      <w:lvlText w:val="%8."/>
      <w:lvlJc w:val="left"/>
      <w:pPr>
        <w:ind w:left="6622" w:hanging="360"/>
      </w:pPr>
    </w:lvl>
    <w:lvl w:ilvl="8" w:tplc="041F001B" w:tentative="1">
      <w:start w:val="1"/>
      <w:numFmt w:val="lowerRoman"/>
      <w:lvlText w:val="%9."/>
      <w:lvlJc w:val="right"/>
      <w:pPr>
        <w:ind w:left="7342" w:hanging="180"/>
      </w:pPr>
    </w:lvl>
  </w:abstractNum>
  <w:abstractNum w:abstractNumId="14" w15:restartNumberingAfterBreak="0">
    <w:nsid w:val="527348D0"/>
    <w:multiLevelType w:val="hybridMultilevel"/>
    <w:tmpl w:val="BE568F04"/>
    <w:lvl w:ilvl="0" w:tplc="FC389E6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671729E"/>
    <w:multiLevelType w:val="hybridMultilevel"/>
    <w:tmpl w:val="BACA6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664B0C05"/>
    <w:multiLevelType w:val="hybridMultilevel"/>
    <w:tmpl w:val="96B65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02081E"/>
    <w:multiLevelType w:val="hybridMultilevel"/>
    <w:tmpl w:val="D1600ABE"/>
    <w:lvl w:ilvl="0" w:tplc="91BC59D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3B3662A"/>
    <w:multiLevelType w:val="hybridMultilevel"/>
    <w:tmpl w:val="1AEC56B0"/>
    <w:lvl w:ilvl="0" w:tplc="3A24C936">
      <w:start w:val="1"/>
      <w:numFmt w:val="decimal"/>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1" w15:restartNumberingAfterBreak="0">
    <w:nsid w:val="782D1BC3"/>
    <w:multiLevelType w:val="hybridMultilevel"/>
    <w:tmpl w:val="79F65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B95391"/>
    <w:multiLevelType w:val="hybridMultilevel"/>
    <w:tmpl w:val="E1CC0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784800"/>
    <w:multiLevelType w:val="hybridMultilevel"/>
    <w:tmpl w:val="A2BC9E52"/>
    <w:lvl w:ilvl="0" w:tplc="0788699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6975076">
    <w:abstractNumId w:val="16"/>
  </w:num>
  <w:num w:numId="2" w16cid:durableId="1507819099">
    <w:abstractNumId w:val="5"/>
  </w:num>
  <w:num w:numId="3" w16cid:durableId="592977295">
    <w:abstractNumId w:val="3"/>
  </w:num>
  <w:num w:numId="4" w16cid:durableId="598103670">
    <w:abstractNumId w:val="0"/>
  </w:num>
  <w:num w:numId="5" w16cid:durableId="2028212850">
    <w:abstractNumId w:val="18"/>
  </w:num>
  <w:num w:numId="6" w16cid:durableId="1769428051">
    <w:abstractNumId w:val="9"/>
  </w:num>
  <w:num w:numId="7" w16cid:durableId="1790465733">
    <w:abstractNumId w:val="1"/>
  </w:num>
  <w:num w:numId="8" w16cid:durableId="449200402">
    <w:abstractNumId w:val="21"/>
  </w:num>
  <w:num w:numId="9" w16cid:durableId="14311645">
    <w:abstractNumId w:val="22"/>
  </w:num>
  <w:num w:numId="10" w16cid:durableId="1053893851">
    <w:abstractNumId w:val="2"/>
  </w:num>
  <w:num w:numId="11" w16cid:durableId="981008473">
    <w:abstractNumId w:val="20"/>
  </w:num>
  <w:num w:numId="12" w16cid:durableId="1027953049">
    <w:abstractNumId w:val="4"/>
  </w:num>
  <w:num w:numId="13" w16cid:durableId="1617591372">
    <w:abstractNumId w:val="10"/>
  </w:num>
  <w:num w:numId="14" w16cid:durableId="595485309">
    <w:abstractNumId w:val="14"/>
  </w:num>
  <w:num w:numId="15" w16cid:durableId="1201492">
    <w:abstractNumId w:val="13"/>
  </w:num>
  <w:num w:numId="16" w16cid:durableId="1150515387">
    <w:abstractNumId w:val="19"/>
  </w:num>
  <w:num w:numId="17" w16cid:durableId="1021395602">
    <w:abstractNumId w:val="12"/>
  </w:num>
  <w:num w:numId="18" w16cid:durableId="657656360">
    <w:abstractNumId w:val="8"/>
  </w:num>
  <w:num w:numId="19" w16cid:durableId="1305504416">
    <w:abstractNumId w:val="11"/>
  </w:num>
  <w:num w:numId="20" w16cid:durableId="749811892">
    <w:abstractNumId w:val="6"/>
  </w:num>
  <w:num w:numId="21" w16cid:durableId="1672753848">
    <w:abstractNumId w:val="7"/>
  </w:num>
  <w:num w:numId="22" w16cid:durableId="1599365003">
    <w:abstractNumId w:val="17"/>
  </w:num>
  <w:num w:numId="23" w16cid:durableId="1536190497">
    <w:abstractNumId w:val="15"/>
  </w:num>
  <w:num w:numId="24" w16cid:durableId="303388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88"/>
    <w:rsid w:val="00000E76"/>
    <w:rsid w:val="00017317"/>
    <w:rsid w:val="000270CC"/>
    <w:rsid w:val="0002775D"/>
    <w:rsid w:val="00045601"/>
    <w:rsid w:val="00047CDC"/>
    <w:rsid w:val="000710C3"/>
    <w:rsid w:val="0007648E"/>
    <w:rsid w:val="000844D9"/>
    <w:rsid w:val="00094BC1"/>
    <w:rsid w:val="000A5E15"/>
    <w:rsid w:val="000C335D"/>
    <w:rsid w:val="000E34CB"/>
    <w:rsid w:val="00100348"/>
    <w:rsid w:val="0010715F"/>
    <w:rsid w:val="00107F9F"/>
    <w:rsid w:val="001130A2"/>
    <w:rsid w:val="0012468E"/>
    <w:rsid w:val="00124AB0"/>
    <w:rsid w:val="00131356"/>
    <w:rsid w:val="00140775"/>
    <w:rsid w:val="0015257C"/>
    <w:rsid w:val="001702F9"/>
    <w:rsid w:val="001768F1"/>
    <w:rsid w:val="0018130F"/>
    <w:rsid w:val="00197039"/>
    <w:rsid w:val="00197BB6"/>
    <w:rsid w:val="001A73BC"/>
    <w:rsid w:val="001D196C"/>
    <w:rsid w:val="001D2922"/>
    <w:rsid w:val="001F371A"/>
    <w:rsid w:val="00202B68"/>
    <w:rsid w:val="00206DB9"/>
    <w:rsid w:val="0021238A"/>
    <w:rsid w:val="002169C3"/>
    <w:rsid w:val="00222725"/>
    <w:rsid w:val="00222D32"/>
    <w:rsid w:val="00224AE8"/>
    <w:rsid w:val="002546AA"/>
    <w:rsid w:val="00261208"/>
    <w:rsid w:val="00273566"/>
    <w:rsid w:val="002769CE"/>
    <w:rsid w:val="002B24A1"/>
    <w:rsid w:val="00305E05"/>
    <w:rsid w:val="00307933"/>
    <w:rsid w:val="003301ED"/>
    <w:rsid w:val="00357DA1"/>
    <w:rsid w:val="00377A00"/>
    <w:rsid w:val="00387DAC"/>
    <w:rsid w:val="003D0E6B"/>
    <w:rsid w:val="003D1688"/>
    <w:rsid w:val="003F480B"/>
    <w:rsid w:val="00404B7A"/>
    <w:rsid w:val="00477990"/>
    <w:rsid w:val="004A1152"/>
    <w:rsid w:val="004A7A65"/>
    <w:rsid w:val="004C3E78"/>
    <w:rsid w:val="004D1D9D"/>
    <w:rsid w:val="004E22B6"/>
    <w:rsid w:val="004E4FB3"/>
    <w:rsid w:val="004F4F16"/>
    <w:rsid w:val="00511305"/>
    <w:rsid w:val="0052241D"/>
    <w:rsid w:val="00551A64"/>
    <w:rsid w:val="005529E6"/>
    <w:rsid w:val="005647FD"/>
    <w:rsid w:val="00567184"/>
    <w:rsid w:val="00586D40"/>
    <w:rsid w:val="00594756"/>
    <w:rsid w:val="005B055E"/>
    <w:rsid w:val="005C4F68"/>
    <w:rsid w:val="005E5C03"/>
    <w:rsid w:val="0060474D"/>
    <w:rsid w:val="006227A1"/>
    <w:rsid w:val="00667139"/>
    <w:rsid w:val="00691EE1"/>
    <w:rsid w:val="00693AEF"/>
    <w:rsid w:val="00697D19"/>
    <w:rsid w:val="006D387F"/>
    <w:rsid w:val="006E6F77"/>
    <w:rsid w:val="0071677E"/>
    <w:rsid w:val="00724A30"/>
    <w:rsid w:val="00735DBE"/>
    <w:rsid w:val="00736E28"/>
    <w:rsid w:val="00740BD3"/>
    <w:rsid w:val="00753611"/>
    <w:rsid w:val="007646CE"/>
    <w:rsid w:val="00785A45"/>
    <w:rsid w:val="00785AAA"/>
    <w:rsid w:val="00786BB0"/>
    <w:rsid w:val="007908CB"/>
    <w:rsid w:val="007A0C15"/>
    <w:rsid w:val="007D3068"/>
    <w:rsid w:val="0082084F"/>
    <w:rsid w:val="00830A73"/>
    <w:rsid w:val="00831CF7"/>
    <w:rsid w:val="008424E2"/>
    <w:rsid w:val="00856ECD"/>
    <w:rsid w:val="00863830"/>
    <w:rsid w:val="00864397"/>
    <w:rsid w:val="0086590F"/>
    <w:rsid w:val="00883DF2"/>
    <w:rsid w:val="00885AED"/>
    <w:rsid w:val="008C09E0"/>
    <w:rsid w:val="008D7081"/>
    <w:rsid w:val="008E7382"/>
    <w:rsid w:val="008F04A8"/>
    <w:rsid w:val="009143D3"/>
    <w:rsid w:val="00924134"/>
    <w:rsid w:val="00924C2B"/>
    <w:rsid w:val="00947364"/>
    <w:rsid w:val="009707E8"/>
    <w:rsid w:val="00973976"/>
    <w:rsid w:val="009745BF"/>
    <w:rsid w:val="00977C65"/>
    <w:rsid w:val="00985246"/>
    <w:rsid w:val="009922C0"/>
    <w:rsid w:val="009C7938"/>
    <w:rsid w:val="009F3B80"/>
    <w:rsid w:val="009F40BE"/>
    <w:rsid w:val="009F7938"/>
    <w:rsid w:val="00A2371B"/>
    <w:rsid w:val="00A33DC2"/>
    <w:rsid w:val="00A3425E"/>
    <w:rsid w:val="00A4023B"/>
    <w:rsid w:val="00A463F7"/>
    <w:rsid w:val="00A57DEB"/>
    <w:rsid w:val="00A66976"/>
    <w:rsid w:val="00A909BE"/>
    <w:rsid w:val="00AD5A1D"/>
    <w:rsid w:val="00AD5E5F"/>
    <w:rsid w:val="00AF20EF"/>
    <w:rsid w:val="00AF285B"/>
    <w:rsid w:val="00AF6D87"/>
    <w:rsid w:val="00B21B3C"/>
    <w:rsid w:val="00B31461"/>
    <w:rsid w:val="00B34944"/>
    <w:rsid w:val="00B66D89"/>
    <w:rsid w:val="00B7180C"/>
    <w:rsid w:val="00B73856"/>
    <w:rsid w:val="00B95AB6"/>
    <w:rsid w:val="00BB5909"/>
    <w:rsid w:val="00BC6C18"/>
    <w:rsid w:val="00BE34C4"/>
    <w:rsid w:val="00C04B34"/>
    <w:rsid w:val="00C0523D"/>
    <w:rsid w:val="00C10961"/>
    <w:rsid w:val="00C2262B"/>
    <w:rsid w:val="00C23E9B"/>
    <w:rsid w:val="00C243F6"/>
    <w:rsid w:val="00C24694"/>
    <w:rsid w:val="00C46E3D"/>
    <w:rsid w:val="00C60170"/>
    <w:rsid w:val="00C73628"/>
    <w:rsid w:val="00CA54C7"/>
    <w:rsid w:val="00CC100C"/>
    <w:rsid w:val="00CD19F6"/>
    <w:rsid w:val="00CE7B0F"/>
    <w:rsid w:val="00CF2388"/>
    <w:rsid w:val="00D000FF"/>
    <w:rsid w:val="00D04442"/>
    <w:rsid w:val="00D07847"/>
    <w:rsid w:val="00D320FF"/>
    <w:rsid w:val="00D47093"/>
    <w:rsid w:val="00D72976"/>
    <w:rsid w:val="00D81478"/>
    <w:rsid w:val="00D83750"/>
    <w:rsid w:val="00D93EB4"/>
    <w:rsid w:val="00DB3BE6"/>
    <w:rsid w:val="00DC310C"/>
    <w:rsid w:val="00DC7245"/>
    <w:rsid w:val="00DF3655"/>
    <w:rsid w:val="00E0312E"/>
    <w:rsid w:val="00E064A3"/>
    <w:rsid w:val="00E14D1D"/>
    <w:rsid w:val="00E225FF"/>
    <w:rsid w:val="00E423AE"/>
    <w:rsid w:val="00E42D00"/>
    <w:rsid w:val="00E47705"/>
    <w:rsid w:val="00E54DF9"/>
    <w:rsid w:val="00E767A7"/>
    <w:rsid w:val="00E814EA"/>
    <w:rsid w:val="00E94253"/>
    <w:rsid w:val="00EA6AFE"/>
    <w:rsid w:val="00EB2F86"/>
    <w:rsid w:val="00EC449E"/>
    <w:rsid w:val="00ED6B0B"/>
    <w:rsid w:val="00EE3CE5"/>
    <w:rsid w:val="00EF0E08"/>
    <w:rsid w:val="00EF3C9B"/>
    <w:rsid w:val="00EF69D1"/>
    <w:rsid w:val="00F11DA6"/>
    <w:rsid w:val="00F31C12"/>
    <w:rsid w:val="00F511FC"/>
    <w:rsid w:val="00F53E93"/>
    <w:rsid w:val="00F6297A"/>
    <w:rsid w:val="00F8670A"/>
    <w:rsid w:val="00F97723"/>
    <w:rsid w:val="00FA58A3"/>
    <w:rsid w:val="00FA7DD2"/>
    <w:rsid w:val="00FC19EF"/>
    <w:rsid w:val="00FC661B"/>
    <w:rsid w:val="00FF57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B3B9"/>
  <w15:chartTrackingRefBased/>
  <w15:docId w15:val="{613DA2D0-5499-442B-9635-5B7F3AC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388"/>
    <w:rPr>
      <w:strike w:val="0"/>
      <w:dstrike w:val="0"/>
      <w:color w:val="337AB7"/>
      <w:u w:val="none"/>
      <w:effect w:val="none"/>
      <w:shd w:val="clear" w:color="auto" w:fill="auto"/>
    </w:rPr>
  </w:style>
  <w:style w:type="character" w:styleId="Strong">
    <w:name w:val="Strong"/>
    <w:basedOn w:val="DefaultParagraphFont"/>
    <w:uiPriority w:val="22"/>
    <w:qFormat/>
    <w:rsid w:val="00CF2388"/>
    <w:rPr>
      <w:b/>
      <w:bCs/>
    </w:rPr>
  </w:style>
  <w:style w:type="paragraph" w:styleId="NormalWeb">
    <w:name w:val="Normal (Web)"/>
    <w:basedOn w:val="Normal"/>
    <w:uiPriority w:val="99"/>
    <w:semiHidden/>
    <w:unhideWhenUsed/>
    <w:rsid w:val="00CF2388"/>
    <w:pPr>
      <w:spacing w:after="150"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FC661B"/>
    <w:pPr>
      <w:ind w:left="720"/>
      <w:contextualSpacing/>
    </w:pPr>
  </w:style>
  <w:style w:type="character" w:styleId="CommentReference">
    <w:name w:val="annotation reference"/>
    <w:basedOn w:val="DefaultParagraphFont"/>
    <w:uiPriority w:val="99"/>
    <w:semiHidden/>
    <w:unhideWhenUsed/>
    <w:rsid w:val="00E0312E"/>
    <w:rPr>
      <w:sz w:val="16"/>
      <w:szCs w:val="16"/>
    </w:rPr>
  </w:style>
  <w:style w:type="paragraph" w:styleId="CommentText">
    <w:name w:val="annotation text"/>
    <w:basedOn w:val="Normal"/>
    <w:link w:val="CommentTextChar"/>
    <w:uiPriority w:val="99"/>
    <w:unhideWhenUsed/>
    <w:rsid w:val="00E0312E"/>
    <w:pPr>
      <w:spacing w:line="240" w:lineRule="auto"/>
    </w:pPr>
    <w:rPr>
      <w:sz w:val="20"/>
      <w:szCs w:val="20"/>
    </w:rPr>
  </w:style>
  <w:style w:type="character" w:customStyle="1" w:styleId="CommentTextChar">
    <w:name w:val="Comment Text Char"/>
    <w:basedOn w:val="DefaultParagraphFont"/>
    <w:link w:val="CommentText"/>
    <w:uiPriority w:val="99"/>
    <w:rsid w:val="00E0312E"/>
    <w:rPr>
      <w:sz w:val="20"/>
      <w:szCs w:val="20"/>
    </w:rPr>
  </w:style>
  <w:style w:type="paragraph" w:styleId="CommentSubject">
    <w:name w:val="annotation subject"/>
    <w:basedOn w:val="CommentText"/>
    <w:next w:val="CommentText"/>
    <w:link w:val="CommentSubjectChar"/>
    <w:uiPriority w:val="99"/>
    <w:semiHidden/>
    <w:unhideWhenUsed/>
    <w:rsid w:val="00E0312E"/>
    <w:rPr>
      <w:b/>
      <w:bCs/>
    </w:rPr>
  </w:style>
  <w:style w:type="character" w:customStyle="1" w:styleId="CommentSubjectChar">
    <w:name w:val="Comment Subject Char"/>
    <w:basedOn w:val="CommentTextChar"/>
    <w:link w:val="CommentSubject"/>
    <w:uiPriority w:val="99"/>
    <w:semiHidden/>
    <w:rsid w:val="00E0312E"/>
    <w:rPr>
      <w:b/>
      <w:bCs/>
      <w:sz w:val="20"/>
      <w:szCs w:val="20"/>
    </w:rPr>
  </w:style>
  <w:style w:type="paragraph" w:styleId="BalloonText">
    <w:name w:val="Balloon Text"/>
    <w:basedOn w:val="Normal"/>
    <w:link w:val="BalloonTextChar"/>
    <w:uiPriority w:val="99"/>
    <w:semiHidden/>
    <w:unhideWhenUsed/>
    <w:rsid w:val="00E03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2E"/>
    <w:rPr>
      <w:rFonts w:ascii="Segoe UI" w:hAnsi="Segoe UI" w:cs="Segoe UI"/>
      <w:sz w:val="18"/>
      <w:szCs w:val="18"/>
    </w:rPr>
  </w:style>
  <w:style w:type="character" w:customStyle="1" w:styleId="zmlenmeyenBahsetme1">
    <w:name w:val="Çözümlenmeyen Bahsetme1"/>
    <w:basedOn w:val="DefaultParagraphFont"/>
    <w:uiPriority w:val="99"/>
    <w:semiHidden/>
    <w:unhideWhenUsed/>
    <w:rsid w:val="004A7A65"/>
    <w:rPr>
      <w:color w:val="605E5C"/>
      <w:shd w:val="clear" w:color="auto" w:fill="E1DFDD"/>
    </w:rPr>
  </w:style>
  <w:style w:type="paragraph" w:styleId="Header">
    <w:name w:val="header"/>
    <w:basedOn w:val="Normal"/>
    <w:link w:val="HeaderChar"/>
    <w:uiPriority w:val="99"/>
    <w:unhideWhenUsed/>
    <w:rsid w:val="0098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5246"/>
  </w:style>
  <w:style w:type="paragraph" w:styleId="Footer">
    <w:name w:val="footer"/>
    <w:basedOn w:val="Normal"/>
    <w:link w:val="FooterChar"/>
    <w:uiPriority w:val="99"/>
    <w:unhideWhenUsed/>
    <w:rsid w:val="0098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5246"/>
  </w:style>
  <w:style w:type="paragraph" w:styleId="Revision">
    <w:name w:val="Revision"/>
    <w:hidden/>
    <w:uiPriority w:val="99"/>
    <w:semiHidden/>
    <w:rsid w:val="007A0C15"/>
    <w:pPr>
      <w:spacing w:after="0" w:line="240" w:lineRule="auto"/>
    </w:pPr>
  </w:style>
  <w:style w:type="character" w:customStyle="1" w:styleId="zmlenmeyenBahsetme2">
    <w:name w:val="Çözümlenmeyen Bahsetme2"/>
    <w:basedOn w:val="DefaultParagraphFont"/>
    <w:uiPriority w:val="99"/>
    <w:semiHidden/>
    <w:unhideWhenUsed/>
    <w:rsid w:val="0051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32487">
      <w:bodyDiv w:val="1"/>
      <w:marLeft w:val="0"/>
      <w:marRight w:val="0"/>
      <w:marTop w:val="0"/>
      <w:marBottom w:val="0"/>
      <w:divBdr>
        <w:top w:val="none" w:sz="0" w:space="0" w:color="auto"/>
        <w:left w:val="none" w:sz="0" w:space="0" w:color="auto"/>
        <w:bottom w:val="none" w:sz="0" w:space="0" w:color="auto"/>
        <w:right w:val="none" w:sz="0" w:space="0" w:color="auto"/>
      </w:divBdr>
      <w:divsChild>
        <w:div w:id="1457682037">
          <w:marLeft w:val="0"/>
          <w:marRight w:val="0"/>
          <w:marTop w:val="0"/>
          <w:marBottom w:val="0"/>
          <w:divBdr>
            <w:top w:val="none" w:sz="0" w:space="0" w:color="auto"/>
            <w:left w:val="none" w:sz="0" w:space="0" w:color="auto"/>
            <w:bottom w:val="none" w:sz="0" w:space="0" w:color="auto"/>
            <w:right w:val="none" w:sz="0" w:space="0" w:color="auto"/>
          </w:divBdr>
          <w:divsChild>
            <w:div w:id="553933833">
              <w:marLeft w:val="0"/>
              <w:marRight w:val="0"/>
              <w:marTop w:val="0"/>
              <w:marBottom w:val="0"/>
              <w:divBdr>
                <w:top w:val="none" w:sz="0" w:space="0" w:color="auto"/>
                <w:left w:val="none" w:sz="0" w:space="0" w:color="auto"/>
                <w:bottom w:val="none" w:sz="0" w:space="0" w:color="auto"/>
                <w:right w:val="none" w:sz="0" w:space="0" w:color="auto"/>
              </w:divBdr>
              <w:divsChild>
                <w:div w:id="302663419">
                  <w:marLeft w:val="0"/>
                  <w:marRight w:val="0"/>
                  <w:marTop w:val="0"/>
                  <w:marBottom w:val="0"/>
                  <w:divBdr>
                    <w:top w:val="none" w:sz="0" w:space="0" w:color="auto"/>
                    <w:left w:val="none" w:sz="0" w:space="0" w:color="auto"/>
                    <w:bottom w:val="none" w:sz="0" w:space="0" w:color="auto"/>
                    <w:right w:val="none" w:sz="0" w:space="0" w:color="auto"/>
                  </w:divBdr>
                  <w:divsChild>
                    <w:div w:id="1793161719">
                      <w:marLeft w:val="0"/>
                      <w:marRight w:val="0"/>
                      <w:marTop w:val="0"/>
                      <w:marBottom w:val="0"/>
                      <w:divBdr>
                        <w:top w:val="none" w:sz="0" w:space="0" w:color="auto"/>
                        <w:left w:val="none" w:sz="0" w:space="0" w:color="auto"/>
                        <w:bottom w:val="none" w:sz="0" w:space="0" w:color="auto"/>
                        <w:right w:val="none" w:sz="0" w:space="0" w:color="auto"/>
                      </w:divBdr>
                      <w:divsChild>
                        <w:div w:id="1712224874">
                          <w:marLeft w:val="-225"/>
                          <w:marRight w:val="-225"/>
                          <w:marTop w:val="0"/>
                          <w:marBottom w:val="0"/>
                          <w:divBdr>
                            <w:top w:val="none" w:sz="0" w:space="0" w:color="auto"/>
                            <w:left w:val="none" w:sz="0" w:space="0" w:color="auto"/>
                            <w:bottom w:val="none" w:sz="0" w:space="0" w:color="auto"/>
                            <w:right w:val="none" w:sz="0" w:space="0" w:color="auto"/>
                          </w:divBdr>
                          <w:divsChild>
                            <w:div w:id="717900788">
                              <w:marLeft w:val="0"/>
                              <w:marRight w:val="0"/>
                              <w:marTop w:val="0"/>
                              <w:marBottom w:val="0"/>
                              <w:divBdr>
                                <w:top w:val="none" w:sz="0" w:space="0" w:color="auto"/>
                                <w:left w:val="none" w:sz="0" w:space="0" w:color="auto"/>
                                <w:bottom w:val="none" w:sz="0" w:space="0" w:color="auto"/>
                                <w:right w:val="none" w:sz="0" w:space="0" w:color="auto"/>
                              </w:divBdr>
                              <w:divsChild>
                                <w:div w:id="1361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9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itkib.org.tr" TargetMode="External"/><Relationship Id="rId3" Type="http://schemas.openxmlformats.org/officeDocument/2006/relationships/settings" Target="settings.xml"/><Relationship Id="rId7" Type="http://schemas.openxmlformats.org/officeDocument/2006/relationships/hyperlink" Target="mailto:idari@itk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ari@itki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1776</Words>
  <Characters>12097</Characters>
  <Application>Microsoft Office Word</Application>
  <DocSecurity>0</DocSecurity>
  <Lines>180</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Yetkin</dc:creator>
  <cp:keywords/>
  <dc:description/>
  <cp:lastModifiedBy>Kübra Kırca</cp:lastModifiedBy>
  <cp:revision>3</cp:revision>
  <dcterms:created xsi:type="dcterms:W3CDTF">2026-01-21T08:50:00Z</dcterms:created>
  <dcterms:modified xsi:type="dcterms:W3CDTF">2026-01-23T08:49:00Z</dcterms:modified>
</cp:coreProperties>
</file>