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3F2404">
      <w:pPr>
        <w:spacing w:after="0"/>
        <w:jc w:val="center"/>
        <w:rPr>
          <w:rFonts w:ascii="Times New Roman" w:hAnsi="Times New Roman" w:cs="Times New Roman"/>
          <w:b/>
          <w:color w:val="000000" w:themeColor="text1"/>
          <w:sz w:val="24"/>
          <w:szCs w:val="24"/>
        </w:rPr>
      </w:pPr>
    </w:p>
    <w:p w14:paraId="1CD8BDA0" w14:textId="4989416D" w:rsidR="00F908C1" w:rsidRPr="00F908C1" w:rsidRDefault="00F908C1" w:rsidP="003F2404">
      <w:pPr>
        <w:spacing w:after="0"/>
        <w:jc w:val="center"/>
        <w:rPr>
          <w:rFonts w:ascii="Times New Roman" w:hAnsi="Times New Roman" w:cs="Times New Roman"/>
          <w:b/>
          <w:color w:val="000000" w:themeColor="text1"/>
          <w:sz w:val="24"/>
          <w:szCs w:val="24"/>
        </w:rPr>
      </w:pPr>
      <w:r w:rsidRPr="006C2096">
        <w:rPr>
          <w:rFonts w:ascii="Times New Roman" w:hAnsi="Times New Roman" w:cs="Times New Roman"/>
          <w:b/>
          <w:color w:val="000000" w:themeColor="text1"/>
          <w:sz w:val="24"/>
          <w:szCs w:val="24"/>
        </w:rPr>
        <w:t>İSTANBUL HAZIR GİYİM VE KONFEKSİYON İHRACATÇILARI BİRLİĞİ BAŞARILI İHRACATCILAR ÖDÜL TÖRENİ PRODÜKSİYON HİZMET ALIM ŞARTNAMESİ</w:t>
      </w:r>
    </w:p>
    <w:p w14:paraId="53D16CBD" w14:textId="77777777" w:rsidR="00E142EF" w:rsidRPr="00CA5A48" w:rsidRDefault="00E142EF" w:rsidP="003F2404">
      <w:pPr>
        <w:jc w:val="center"/>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19DE32A3" w:rsidR="00FB7321" w:rsidRPr="00CA5A48" w:rsidRDefault="00F908C1" w:rsidP="00CA5A48">
      <w:pPr>
        <w:jc w:val="both"/>
        <w:rPr>
          <w:rFonts w:ascii="Times New Roman" w:hAnsi="Times New Roman" w:cs="Times New Roman"/>
          <w:color w:val="000000" w:themeColor="text1"/>
          <w:sz w:val="24"/>
          <w:szCs w:val="24"/>
        </w:rPr>
      </w:pPr>
      <w:r w:rsidRPr="00F908C1">
        <w:rPr>
          <w:rFonts w:ascii="Times New Roman" w:hAnsi="Times New Roman" w:cs="Times New Roman"/>
          <w:color w:val="000000" w:themeColor="text1"/>
          <w:sz w:val="24"/>
          <w:szCs w:val="24"/>
        </w:rPr>
        <w:t>İstanbul Hazır Giyim ve Konfeksiyon İhracatçıları Birliği tarafından 202</w:t>
      </w:r>
      <w:r w:rsidR="003400E6">
        <w:rPr>
          <w:rFonts w:ascii="Times New Roman" w:hAnsi="Times New Roman" w:cs="Times New Roman"/>
          <w:color w:val="000000" w:themeColor="text1"/>
          <w:sz w:val="24"/>
          <w:szCs w:val="24"/>
        </w:rPr>
        <w:t>1</w:t>
      </w:r>
      <w:r w:rsidRPr="00F908C1">
        <w:rPr>
          <w:rFonts w:ascii="Times New Roman" w:hAnsi="Times New Roman" w:cs="Times New Roman"/>
          <w:color w:val="000000" w:themeColor="text1"/>
          <w:sz w:val="24"/>
          <w:szCs w:val="24"/>
        </w:rPr>
        <w:t xml:space="preserve"> yılı başarılı ihracatçılarımızı ödüllendirmek için düzenlenecek etkinlik</w:t>
      </w:r>
      <w:r w:rsidR="008E576C"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için </w:t>
      </w:r>
      <w:r w:rsidR="005D69F0">
        <w:rPr>
          <w:rFonts w:ascii="Times New Roman" w:hAnsi="Times New Roman" w:cs="Times New Roman"/>
          <w:color w:val="000000" w:themeColor="text1"/>
          <w:sz w:val="24"/>
          <w:szCs w:val="24"/>
        </w:rPr>
        <w:t xml:space="preserve">prodüksiyon </w:t>
      </w:r>
      <w:r w:rsidR="00A706A9" w:rsidRPr="00CA5A48">
        <w:rPr>
          <w:rFonts w:ascii="Times New Roman" w:hAnsi="Times New Roman" w:cs="Times New Roman"/>
          <w:color w:val="000000" w:themeColor="text1"/>
          <w:sz w:val="24"/>
          <w:szCs w:val="24"/>
        </w:rPr>
        <w:t>teklif</w:t>
      </w:r>
      <w:r w:rsidR="005D69F0">
        <w:rPr>
          <w:rFonts w:ascii="Times New Roman" w:hAnsi="Times New Roman" w:cs="Times New Roman"/>
          <w:color w:val="000000" w:themeColor="text1"/>
          <w:sz w:val="24"/>
          <w:szCs w:val="24"/>
        </w:rPr>
        <w:t xml:space="preserve">i </w:t>
      </w:r>
      <w:r w:rsidR="00A706A9" w:rsidRPr="00CA5A48">
        <w:rPr>
          <w:rFonts w:ascii="Times New Roman" w:hAnsi="Times New Roman" w:cs="Times New Roman"/>
          <w:color w:val="000000" w:themeColor="text1"/>
          <w:sz w:val="24"/>
          <w:szCs w:val="24"/>
        </w:rPr>
        <w:t>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3B1A00BF"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F908C1" w:rsidRPr="00F908C1">
        <w:rPr>
          <w:rFonts w:ascii="Times New Roman" w:eastAsia="Times New Roman" w:hAnsi="Times New Roman" w:cs="Times New Roman"/>
          <w:color w:val="000000" w:themeColor="text1"/>
          <w:sz w:val="24"/>
          <w:szCs w:val="24"/>
          <w:lang w:eastAsia="tr-TR"/>
        </w:rPr>
        <w:t>Hazır Giyim ve Konfeksiyon İ</w:t>
      </w:r>
      <w:r w:rsidRPr="00CA5A48">
        <w:rPr>
          <w:rFonts w:ascii="Times New Roman" w:eastAsia="Times New Roman" w:hAnsi="Times New Roman" w:cs="Times New Roman"/>
          <w:color w:val="000000" w:themeColor="text1"/>
          <w:sz w:val="24"/>
          <w:szCs w:val="24"/>
          <w:lang w:eastAsia="tr-TR"/>
        </w:rPr>
        <w:t xml:space="preserve">hracatçıları Birliği kısaca </w:t>
      </w:r>
      <w:r w:rsidR="005D69F0">
        <w:rPr>
          <w:rFonts w:ascii="Times New Roman" w:eastAsia="Times New Roman" w:hAnsi="Times New Roman" w:cs="Times New Roman"/>
          <w:color w:val="000000" w:themeColor="text1"/>
          <w:sz w:val="24"/>
          <w:szCs w:val="24"/>
          <w:lang w:eastAsia="tr-TR"/>
        </w:rPr>
        <w:t>‘’</w:t>
      </w:r>
      <w:r w:rsidR="00DA1D4F" w:rsidRPr="00CA5A48">
        <w:rPr>
          <w:rFonts w:ascii="Times New Roman" w:eastAsia="Times New Roman" w:hAnsi="Times New Roman" w:cs="Times New Roman"/>
          <w:color w:val="000000" w:themeColor="text1"/>
          <w:sz w:val="24"/>
          <w:szCs w:val="24"/>
          <w:lang w:eastAsia="tr-TR"/>
        </w:rPr>
        <w:t>BİRLİK</w:t>
      </w:r>
      <w:r w:rsidR="005D69F0">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olarak anılacaktır</w:t>
      </w:r>
      <w:r w:rsidR="00BA799B">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6EA5BAFF" w:rsidR="00FB7321" w:rsidRDefault="00FB7321" w:rsidP="00CA5A48">
      <w:pPr>
        <w:spacing w:after="0" w:line="240" w:lineRule="auto"/>
        <w:jc w:val="both"/>
        <w:rPr>
          <w:rFonts w:ascii="Times New Roman" w:hAnsi="Times New Roman" w:cs="Times New Roman"/>
          <w:color w:val="000000" w:themeColor="text1"/>
          <w:sz w:val="24"/>
          <w:szCs w:val="24"/>
        </w:rPr>
      </w:pPr>
    </w:p>
    <w:p w14:paraId="4A6C94A1" w14:textId="4A500877" w:rsidR="00B477FF" w:rsidRPr="00134915" w:rsidRDefault="00B477FF" w:rsidP="00CA5A48">
      <w:p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Ödül Gecesi 29 Mart 202</w:t>
      </w:r>
      <w:r w:rsidR="002373E1" w:rsidRPr="00134915">
        <w:rPr>
          <w:rFonts w:ascii="Times New Roman" w:eastAsia="Times New Roman" w:hAnsi="Times New Roman" w:cs="Times New Roman"/>
          <w:color w:val="000000" w:themeColor="text1"/>
          <w:sz w:val="24"/>
          <w:szCs w:val="24"/>
          <w:lang w:eastAsia="tr-TR"/>
        </w:rPr>
        <w:t>2</w:t>
      </w:r>
      <w:r w:rsidRPr="00134915">
        <w:rPr>
          <w:rFonts w:ascii="Times New Roman" w:eastAsia="Times New Roman" w:hAnsi="Times New Roman" w:cs="Times New Roman"/>
          <w:color w:val="000000" w:themeColor="text1"/>
          <w:sz w:val="24"/>
          <w:szCs w:val="24"/>
          <w:lang w:eastAsia="tr-TR"/>
        </w:rPr>
        <w:t xml:space="preserve"> tarihinde </w:t>
      </w:r>
      <w:proofErr w:type="spellStart"/>
      <w:r w:rsidRPr="00134915">
        <w:rPr>
          <w:rFonts w:ascii="Times New Roman" w:eastAsia="Times New Roman" w:hAnsi="Times New Roman" w:cs="Times New Roman"/>
          <w:color w:val="000000" w:themeColor="text1"/>
          <w:sz w:val="24"/>
          <w:szCs w:val="24"/>
          <w:lang w:eastAsia="tr-TR"/>
        </w:rPr>
        <w:t>R</w:t>
      </w:r>
      <w:r w:rsidR="00F01FCC" w:rsidRPr="00134915">
        <w:rPr>
          <w:rFonts w:ascii="Times New Roman" w:eastAsia="Times New Roman" w:hAnsi="Times New Roman" w:cs="Times New Roman"/>
          <w:color w:val="000000" w:themeColor="text1"/>
          <w:sz w:val="24"/>
          <w:szCs w:val="24"/>
          <w:lang w:eastAsia="tr-TR"/>
        </w:rPr>
        <w:t>a</w:t>
      </w:r>
      <w:r w:rsidRPr="00134915">
        <w:rPr>
          <w:rFonts w:ascii="Times New Roman" w:eastAsia="Times New Roman" w:hAnsi="Times New Roman" w:cs="Times New Roman"/>
          <w:color w:val="000000" w:themeColor="text1"/>
          <w:sz w:val="24"/>
          <w:szCs w:val="24"/>
          <w:lang w:eastAsia="tr-TR"/>
        </w:rPr>
        <w:t>ffles</w:t>
      </w:r>
      <w:proofErr w:type="spellEnd"/>
      <w:r w:rsidRPr="00134915">
        <w:rPr>
          <w:rFonts w:ascii="Times New Roman" w:eastAsia="Times New Roman" w:hAnsi="Times New Roman" w:cs="Times New Roman"/>
          <w:color w:val="000000" w:themeColor="text1"/>
          <w:sz w:val="24"/>
          <w:szCs w:val="24"/>
          <w:lang w:eastAsia="tr-TR"/>
        </w:rPr>
        <w:t xml:space="preserve"> </w:t>
      </w:r>
      <w:proofErr w:type="spellStart"/>
      <w:r w:rsidRPr="00134915">
        <w:rPr>
          <w:rFonts w:ascii="Times New Roman" w:eastAsia="Times New Roman" w:hAnsi="Times New Roman" w:cs="Times New Roman"/>
          <w:color w:val="000000" w:themeColor="text1"/>
          <w:sz w:val="24"/>
          <w:szCs w:val="24"/>
          <w:lang w:eastAsia="tr-TR"/>
        </w:rPr>
        <w:t>Hotel</w:t>
      </w:r>
      <w:r w:rsidR="00F01FCC" w:rsidRPr="00134915">
        <w:rPr>
          <w:rFonts w:ascii="Times New Roman" w:eastAsia="Times New Roman" w:hAnsi="Times New Roman" w:cs="Times New Roman"/>
          <w:color w:val="000000" w:themeColor="text1"/>
          <w:sz w:val="24"/>
          <w:szCs w:val="24"/>
          <w:lang w:eastAsia="tr-TR"/>
        </w:rPr>
        <w:t>’</w:t>
      </w:r>
      <w:r w:rsidRPr="00134915">
        <w:rPr>
          <w:rFonts w:ascii="Times New Roman" w:eastAsia="Times New Roman" w:hAnsi="Times New Roman" w:cs="Times New Roman"/>
          <w:color w:val="000000" w:themeColor="text1"/>
          <w:sz w:val="24"/>
          <w:szCs w:val="24"/>
          <w:lang w:eastAsia="tr-TR"/>
        </w:rPr>
        <w:t>de</w:t>
      </w:r>
      <w:proofErr w:type="spellEnd"/>
      <w:r w:rsidRPr="00134915">
        <w:rPr>
          <w:rFonts w:ascii="Times New Roman" w:eastAsia="Times New Roman" w:hAnsi="Times New Roman" w:cs="Times New Roman"/>
          <w:color w:val="000000" w:themeColor="text1"/>
          <w:sz w:val="24"/>
          <w:szCs w:val="24"/>
          <w:lang w:eastAsia="tr-TR"/>
        </w:rPr>
        <w:t xml:space="preserve"> gerçekleştirilecektir. </w:t>
      </w:r>
    </w:p>
    <w:p w14:paraId="24EBCA21" w14:textId="77777777" w:rsidR="00B477FF" w:rsidRPr="00134915" w:rsidRDefault="00B477FF"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7431B9" w14:textId="0E561BA8" w:rsidR="00F908C1" w:rsidRPr="00134915" w:rsidRDefault="00F908C1" w:rsidP="00F908C1">
      <w:pPr>
        <w:spacing w:after="0" w:line="36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Ortalama </w:t>
      </w:r>
      <w:r w:rsidR="0026257F" w:rsidRPr="00134915">
        <w:rPr>
          <w:rFonts w:ascii="Times New Roman" w:eastAsia="Times New Roman" w:hAnsi="Times New Roman" w:cs="Times New Roman"/>
          <w:color w:val="000000" w:themeColor="text1"/>
          <w:sz w:val="24"/>
          <w:szCs w:val="24"/>
          <w:lang w:eastAsia="tr-TR"/>
        </w:rPr>
        <w:t xml:space="preserve">500 </w:t>
      </w:r>
      <w:r w:rsidRPr="00134915">
        <w:rPr>
          <w:rFonts w:ascii="Times New Roman" w:eastAsia="Times New Roman" w:hAnsi="Times New Roman" w:cs="Times New Roman"/>
          <w:color w:val="000000" w:themeColor="text1"/>
          <w:sz w:val="24"/>
          <w:szCs w:val="24"/>
          <w:lang w:eastAsia="tr-TR"/>
        </w:rPr>
        <w:t>davetli</w:t>
      </w:r>
      <w:r w:rsidR="0026257F" w:rsidRPr="00134915">
        <w:rPr>
          <w:rFonts w:ascii="Times New Roman" w:eastAsia="Times New Roman" w:hAnsi="Times New Roman" w:cs="Times New Roman"/>
          <w:color w:val="000000" w:themeColor="text1"/>
          <w:sz w:val="24"/>
          <w:szCs w:val="24"/>
          <w:lang w:eastAsia="tr-TR"/>
        </w:rPr>
        <w:t>nin</w:t>
      </w:r>
      <w:r w:rsidRPr="00134915">
        <w:rPr>
          <w:rFonts w:ascii="Times New Roman" w:eastAsia="Times New Roman" w:hAnsi="Times New Roman" w:cs="Times New Roman"/>
          <w:color w:val="000000" w:themeColor="text1"/>
          <w:sz w:val="24"/>
          <w:szCs w:val="24"/>
          <w:lang w:eastAsia="tr-TR"/>
        </w:rPr>
        <w:t xml:space="preserve"> </w:t>
      </w:r>
      <w:r w:rsidR="005D69F0" w:rsidRPr="00134915">
        <w:rPr>
          <w:rFonts w:ascii="Times New Roman" w:eastAsia="Times New Roman" w:hAnsi="Times New Roman" w:cs="Times New Roman"/>
          <w:color w:val="000000" w:themeColor="text1"/>
          <w:sz w:val="24"/>
          <w:szCs w:val="24"/>
          <w:lang w:eastAsia="tr-TR"/>
        </w:rPr>
        <w:t xml:space="preserve">katılımı </w:t>
      </w:r>
      <w:r w:rsidRPr="00134915">
        <w:rPr>
          <w:rFonts w:ascii="Times New Roman" w:eastAsia="Times New Roman" w:hAnsi="Times New Roman" w:cs="Times New Roman"/>
          <w:color w:val="000000" w:themeColor="text1"/>
          <w:sz w:val="24"/>
          <w:szCs w:val="24"/>
          <w:lang w:eastAsia="tr-TR"/>
        </w:rPr>
        <w:t xml:space="preserve">planlanan Ödül Töreni Gecesi programı </w:t>
      </w:r>
      <w:r w:rsidR="00B477FF" w:rsidRPr="00134915">
        <w:rPr>
          <w:rFonts w:ascii="Times New Roman" w:eastAsia="Times New Roman" w:hAnsi="Times New Roman" w:cs="Times New Roman"/>
          <w:color w:val="000000" w:themeColor="text1"/>
          <w:sz w:val="24"/>
          <w:szCs w:val="24"/>
          <w:lang w:eastAsia="tr-TR"/>
        </w:rPr>
        <w:t xml:space="preserve">için </w:t>
      </w:r>
      <w:r w:rsidRPr="00134915">
        <w:rPr>
          <w:rFonts w:ascii="Times New Roman" w:eastAsia="Times New Roman" w:hAnsi="Times New Roman" w:cs="Times New Roman"/>
          <w:color w:val="000000" w:themeColor="text1"/>
          <w:sz w:val="24"/>
          <w:szCs w:val="24"/>
          <w:lang w:eastAsia="tr-TR"/>
        </w:rPr>
        <w:t xml:space="preserve">aşağıda bulunan hizmetler gerekmektedir. Sahnenin ve diğer işlerin Teknik Çizimi ve 3D </w:t>
      </w:r>
      <w:proofErr w:type="spellStart"/>
      <w:r w:rsidRPr="00134915">
        <w:rPr>
          <w:rFonts w:ascii="Times New Roman" w:eastAsia="Times New Roman" w:hAnsi="Times New Roman" w:cs="Times New Roman"/>
          <w:color w:val="000000" w:themeColor="text1"/>
          <w:sz w:val="24"/>
          <w:szCs w:val="24"/>
          <w:lang w:eastAsia="tr-TR"/>
        </w:rPr>
        <w:t>Render</w:t>
      </w:r>
      <w:proofErr w:type="spellEnd"/>
      <w:r w:rsidRPr="00134915">
        <w:rPr>
          <w:rFonts w:ascii="Times New Roman" w:eastAsia="Times New Roman" w:hAnsi="Times New Roman" w:cs="Times New Roman"/>
          <w:color w:val="000000" w:themeColor="text1"/>
          <w:sz w:val="24"/>
          <w:szCs w:val="24"/>
          <w:lang w:eastAsia="tr-TR"/>
        </w:rPr>
        <w:t xml:space="preserve"> çalışmaları beklenmektedir.  </w:t>
      </w:r>
    </w:p>
    <w:p w14:paraId="57A4868F" w14:textId="77777777" w:rsidR="00F908C1" w:rsidRPr="00134915" w:rsidRDefault="00F908C1" w:rsidP="00F908C1">
      <w:pPr>
        <w:pStyle w:val="ListeParagraf"/>
        <w:numPr>
          <w:ilvl w:val="0"/>
          <w:numId w:val="3"/>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Sahne </w:t>
      </w:r>
      <w:proofErr w:type="spellStart"/>
      <w:r w:rsidRPr="00134915">
        <w:rPr>
          <w:rFonts w:ascii="Times New Roman" w:eastAsia="Times New Roman" w:hAnsi="Times New Roman" w:cs="Times New Roman"/>
          <w:color w:val="000000" w:themeColor="text1"/>
          <w:sz w:val="24"/>
          <w:szCs w:val="24"/>
          <w:lang w:eastAsia="tr-TR"/>
        </w:rPr>
        <w:t>backdrop</w:t>
      </w:r>
      <w:proofErr w:type="spellEnd"/>
      <w:r w:rsidRPr="00134915">
        <w:rPr>
          <w:rFonts w:ascii="Times New Roman" w:eastAsia="Times New Roman" w:hAnsi="Times New Roman" w:cs="Times New Roman"/>
          <w:color w:val="000000" w:themeColor="text1"/>
          <w:sz w:val="24"/>
          <w:szCs w:val="24"/>
          <w:lang w:eastAsia="tr-TR"/>
        </w:rPr>
        <w:t xml:space="preserve"> ve podyum </w:t>
      </w:r>
    </w:p>
    <w:p w14:paraId="5DCAFBA2" w14:textId="15647517" w:rsidR="00F908C1" w:rsidRPr="00134915" w:rsidRDefault="00F908C1" w:rsidP="00F908C1">
      <w:pPr>
        <w:pStyle w:val="ListeParagraf"/>
        <w:numPr>
          <w:ilvl w:val="0"/>
          <w:numId w:val="2"/>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80 cm yüksekliğinde 15x8 veya 15x6 sahne (Alternatif sahne çalışınız)</w:t>
      </w:r>
    </w:p>
    <w:p w14:paraId="4F244DF7" w14:textId="77777777" w:rsidR="00F908C1" w:rsidRPr="00134915" w:rsidRDefault="00F908C1" w:rsidP="00F908C1">
      <w:pPr>
        <w:pStyle w:val="ListeParagraf"/>
        <w:numPr>
          <w:ilvl w:val="0"/>
          <w:numId w:val="2"/>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Yüksekliğe göre basamak</w:t>
      </w:r>
    </w:p>
    <w:p w14:paraId="3ECFEDF3" w14:textId="77777777" w:rsidR="00F908C1" w:rsidRPr="00134915" w:rsidRDefault="00F908C1" w:rsidP="00F908C1">
      <w:pPr>
        <w:pStyle w:val="ListeParagraf"/>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134915">
        <w:rPr>
          <w:rFonts w:ascii="Times New Roman" w:eastAsia="Times New Roman" w:hAnsi="Times New Roman" w:cs="Times New Roman"/>
          <w:color w:val="000000" w:themeColor="text1"/>
          <w:sz w:val="24"/>
          <w:szCs w:val="24"/>
          <w:lang w:eastAsia="tr-TR"/>
        </w:rPr>
        <w:t>Backdrop</w:t>
      </w:r>
      <w:proofErr w:type="spellEnd"/>
      <w:r w:rsidRPr="00134915">
        <w:rPr>
          <w:rFonts w:ascii="Times New Roman" w:eastAsia="Times New Roman" w:hAnsi="Times New Roman" w:cs="Times New Roman"/>
          <w:color w:val="000000" w:themeColor="text1"/>
          <w:sz w:val="24"/>
          <w:szCs w:val="24"/>
          <w:lang w:eastAsia="tr-TR"/>
        </w:rPr>
        <w:t xml:space="preserve"> (Alternatifli sahne ölçülerine göre önerileriniz)</w:t>
      </w:r>
    </w:p>
    <w:p w14:paraId="49E8485C" w14:textId="77777777" w:rsidR="00F908C1" w:rsidRPr="00134915" w:rsidRDefault="00F908C1" w:rsidP="00F908C1">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6F2CDD64" w14:textId="77777777" w:rsidR="00F908C1" w:rsidRPr="00134915" w:rsidRDefault="00F908C1" w:rsidP="00F908C1">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Sahne </w:t>
      </w:r>
      <w:proofErr w:type="spellStart"/>
      <w:r w:rsidRPr="00134915">
        <w:rPr>
          <w:rFonts w:ascii="Times New Roman" w:eastAsia="Times New Roman" w:hAnsi="Times New Roman" w:cs="Times New Roman"/>
          <w:color w:val="000000" w:themeColor="text1"/>
          <w:sz w:val="24"/>
          <w:szCs w:val="24"/>
          <w:lang w:eastAsia="tr-TR"/>
        </w:rPr>
        <w:t>led</w:t>
      </w:r>
      <w:proofErr w:type="spellEnd"/>
      <w:r w:rsidRPr="00134915">
        <w:rPr>
          <w:rFonts w:ascii="Times New Roman" w:eastAsia="Times New Roman" w:hAnsi="Times New Roman" w:cs="Times New Roman"/>
          <w:color w:val="000000" w:themeColor="text1"/>
          <w:sz w:val="24"/>
          <w:szCs w:val="24"/>
          <w:lang w:eastAsia="tr-TR"/>
        </w:rPr>
        <w:t xml:space="preserve"> ekran</w:t>
      </w:r>
    </w:p>
    <w:p w14:paraId="27363BB7" w14:textId="77777777" w:rsidR="00F908C1" w:rsidRPr="00134915" w:rsidRDefault="00F908C1" w:rsidP="00F908C1">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Sahne ses, ışık sistemleri ve </w:t>
      </w:r>
      <w:proofErr w:type="spellStart"/>
      <w:r w:rsidRPr="00134915">
        <w:rPr>
          <w:rFonts w:ascii="Times New Roman" w:eastAsia="Times New Roman" w:hAnsi="Times New Roman" w:cs="Times New Roman"/>
          <w:color w:val="000000" w:themeColor="text1"/>
          <w:sz w:val="24"/>
          <w:szCs w:val="24"/>
          <w:lang w:eastAsia="tr-TR"/>
        </w:rPr>
        <w:t>truss</w:t>
      </w:r>
      <w:proofErr w:type="spellEnd"/>
      <w:r w:rsidRPr="00134915">
        <w:rPr>
          <w:rFonts w:ascii="Times New Roman" w:eastAsia="Times New Roman" w:hAnsi="Times New Roman" w:cs="Times New Roman"/>
          <w:color w:val="000000" w:themeColor="text1"/>
          <w:sz w:val="24"/>
          <w:szCs w:val="24"/>
          <w:lang w:eastAsia="tr-TR"/>
        </w:rPr>
        <w:t xml:space="preserve"> sistemi</w:t>
      </w:r>
    </w:p>
    <w:p w14:paraId="669DB505" w14:textId="77777777" w:rsidR="00F908C1" w:rsidRPr="00134915" w:rsidRDefault="00F908C1" w:rsidP="00F908C1">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Fuaye alanı için ses, görüntü ve ışık sistemi</w:t>
      </w:r>
    </w:p>
    <w:p w14:paraId="4B365CFA" w14:textId="77777777" w:rsidR="00F908C1" w:rsidRPr="00134915" w:rsidRDefault="00F908C1" w:rsidP="00F908C1">
      <w:pPr>
        <w:pStyle w:val="ListeParagraf"/>
        <w:numPr>
          <w:ilvl w:val="0"/>
          <w:numId w:val="2"/>
        </w:numPr>
        <w:rPr>
          <w:rFonts w:ascii="Times New Roman" w:eastAsia="Times New Roman" w:hAnsi="Times New Roman" w:cs="Times New Roman"/>
          <w:color w:val="000000" w:themeColor="text1"/>
          <w:sz w:val="24"/>
          <w:szCs w:val="24"/>
          <w:lang w:eastAsia="tr-TR"/>
        </w:rPr>
      </w:pPr>
      <w:proofErr w:type="gramStart"/>
      <w:r w:rsidRPr="00134915">
        <w:rPr>
          <w:rFonts w:ascii="Times New Roman" w:eastAsia="Times New Roman" w:hAnsi="Times New Roman" w:cs="Times New Roman"/>
          <w:color w:val="000000" w:themeColor="text1"/>
          <w:sz w:val="24"/>
          <w:szCs w:val="24"/>
          <w:lang w:eastAsia="tr-TR"/>
        </w:rPr>
        <w:t>1.5</w:t>
      </w:r>
      <w:proofErr w:type="gramEnd"/>
      <w:r w:rsidRPr="00134915">
        <w:rPr>
          <w:rFonts w:ascii="Times New Roman" w:eastAsia="Times New Roman" w:hAnsi="Times New Roman" w:cs="Times New Roman"/>
          <w:color w:val="000000" w:themeColor="text1"/>
          <w:sz w:val="24"/>
          <w:szCs w:val="24"/>
          <w:lang w:eastAsia="tr-TR"/>
        </w:rPr>
        <w:t xml:space="preserve"> metre yüksekliğindeki podyum üstüne 2x4 metre LED Ekran (Canlı yayın için. LED Ekranın yanları kapanacak)</w:t>
      </w:r>
    </w:p>
    <w:p w14:paraId="7F99CCB1" w14:textId="77777777" w:rsidR="00F908C1" w:rsidRPr="00134915" w:rsidRDefault="00F908C1" w:rsidP="00F908C1">
      <w:pPr>
        <w:pStyle w:val="ListeParagraf"/>
        <w:numPr>
          <w:ilvl w:val="0"/>
          <w:numId w:val="2"/>
        </w:num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Gerekli ses ve ışık sistemi</w:t>
      </w:r>
    </w:p>
    <w:p w14:paraId="4A4E9564" w14:textId="77777777" w:rsidR="00F908C1" w:rsidRPr="00134915" w:rsidRDefault="00F908C1" w:rsidP="00F908C1">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43C5F72B" w14:textId="77777777" w:rsidR="00F908C1" w:rsidRPr="00134915" w:rsidRDefault="00F908C1" w:rsidP="00F908C1">
      <w:pPr>
        <w:pStyle w:val="ListeParagraf"/>
        <w:numPr>
          <w:ilvl w:val="0"/>
          <w:numId w:val="4"/>
        </w:num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Konuşmacı yaka mikrofonu (3 adet) / mobil mikrofon (3 adet)</w:t>
      </w:r>
    </w:p>
    <w:p w14:paraId="1CA7FE4C" w14:textId="77777777" w:rsidR="00F908C1" w:rsidRPr="00134915" w:rsidRDefault="00F908C1" w:rsidP="00F908C1">
      <w:pPr>
        <w:pStyle w:val="ListeParagraf"/>
        <w:numPr>
          <w:ilvl w:val="0"/>
          <w:numId w:val="4"/>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Fuaye alanı kolon giydirme (</w:t>
      </w:r>
      <w:proofErr w:type="gramStart"/>
      <w:r w:rsidRPr="00134915">
        <w:rPr>
          <w:rFonts w:ascii="Times New Roman" w:eastAsia="Times New Roman" w:hAnsi="Times New Roman" w:cs="Times New Roman"/>
          <w:color w:val="000000" w:themeColor="text1"/>
          <w:sz w:val="24"/>
          <w:szCs w:val="24"/>
          <w:lang w:eastAsia="tr-TR"/>
        </w:rPr>
        <w:t>mekana</w:t>
      </w:r>
      <w:proofErr w:type="gramEnd"/>
      <w:r w:rsidRPr="00134915">
        <w:rPr>
          <w:rFonts w:ascii="Times New Roman" w:eastAsia="Times New Roman" w:hAnsi="Times New Roman" w:cs="Times New Roman"/>
          <w:color w:val="000000" w:themeColor="text1"/>
          <w:sz w:val="24"/>
          <w:szCs w:val="24"/>
          <w:lang w:eastAsia="tr-TR"/>
        </w:rPr>
        <w:t xml:space="preserve"> göre </w:t>
      </w:r>
      <w:proofErr w:type="spellStart"/>
      <w:r w:rsidRPr="00134915">
        <w:rPr>
          <w:rFonts w:ascii="Times New Roman" w:eastAsia="Times New Roman" w:hAnsi="Times New Roman" w:cs="Times New Roman"/>
          <w:color w:val="000000" w:themeColor="text1"/>
          <w:sz w:val="24"/>
          <w:szCs w:val="24"/>
          <w:lang w:eastAsia="tr-TR"/>
        </w:rPr>
        <w:t>opsiyonel</w:t>
      </w:r>
      <w:proofErr w:type="spellEnd"/>
      <w:r w:rsidRPr="00134915">
        <w:rPr>
          <w:rFonts w:ascii="Times New Roman" w:eastAsia="Times New Roman" w:hAnsi="Times New Roman" w:cs="Times New Roman"/>
          <w:color w:val="000000" w:themeColor="text1"/>
          <w:sz w:val="24"/>
          <w:szCs w:val="24"/>
          <w:lang w:eastAsia="tr-TR"/>
        </w:rPr>
        <w:t>)</w:t>
      </w:r>
    </w:p>
    <w:p w14:paraId="73D35CA2" w14:textId="77777777" w:rsidR="00F908C1" w:rsidRPr="00134915" w:rsidRDefault="00F908C1" w:rsidP="00F908C1">
      <w:pPr>
        <w:pStyle w:val="ListeParagraf"/>
        <w:numPr>
          <w:ilvl w:val="0"/>
          <w:numId w:val="4"/>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Host / Hostes / </w:t>
      </w:r>
      <w:proofErr w:type="spellStart"/>
      <w:r w:rsidRPr="00134915">
        <w:rPr>
          <w:rFonts w:ascii="Times New Roman" w:eastAsia="Times New Roman" w:hAnsi="Times New Roman" w:cs="Times New Roman"/>
          <w:color w:val="000000" w:themeColor="text1"/>
          <w:sz w:val="24"/>
          <w:szCs w:val="24"/>
          <w:lang w:eastAsia="tr-TR"/>
        </w:rPr>
        <w:t>Supervisor</w:t>
      </w:r>
      <w:proofErr w:type="spellEnd"/>
      <w:r w:rsidRPr="00134915">
        <w:rPr>
          <w:rFonts w:ascii="Times New Roman" w:eastAsia="Times New Roman" w:hAnsi="Times New Roman" w:cs="Times New Roman"/>
          <w:color w:val="000000" w:themeColor="text1"/>
          <w:sz w:val="24"/>
          <w:szCs w:val="24"/>
          <w:lang w:eastAsia="tr-TR"/>
        </w:rPr>
        <w:t xml:space="preserve"> Hizmeti</w:t>
      </w:r>
    </w:p>
    <w:p w14:paraId="0E95A771" w14:textId="77777777" w:rsidR="00F908C1" w:rsidRPr="00134915" w:rsidRDefault="00F908C1" w:rsidP="00F908C1">
      <w:pPr>
        <w:pStyle w:val="ListeParagraf"/>
        <w:numPr>
          <w:ilvl w:val="0"/>
          <w:numId w:val="4"/>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DJ </w:t>
      </w:r>
      <w:proofErr w:type="spellStart"/>
      <w:r w:rsidRPr="00134915">
        <w:rPr>
          <w:rFonts w:ascii="Times New Roman" w:eastAsia="Times New Roman" w:hAnsi="Times New Roman" w:cs="Times New Roman"/>
          <w:color w:val="000000" w:themeColor="text1"/>
          <w:sz w:val="24"/>
          <w:szCs w:val="24"/>
          <w:lang w:eastAsia="tr-TR"/>
        </w:rPr>
        <w:t>Setup</w:t>
      </w:r>
      <w:proofErr w:type="spellEnd"/>
    </w:p>
    <w:p w14:paraId="1E4565CE" w14:textId="77777777" w:rsidR="00F908C1" w:rsidRPr="00134915" w:rsidRDefault="00F908C1" w:rsidP="00F908C1">
      <w:pPr>
        <w:pStyle w:val="ListeParagraf"/>
        <w:numPr>
          <w:ilvl w:val="0"/>
          <w:numId w:val="4"/>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Reji</w:t>
      </w:r>
    </w:p>
    <w:p w14:paraId="675F5BD0" w14:textId="77777777" w:rsidR="00F908C1" w:rsidRPr="00134915" w:rsidRDefault="00F908C1" w:rsidP="00F908C1">
      <w:pPr>
        <w:pStyle w:val="ListeParagraf"/>
        <w:numPr>
          <w:ilvl w:val="0"/>
          <w:numId w:val="4"/>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Fuaye Alanı, Karşılama Alanı ve </w:t>
      </w:r>
      <w:proofErr w:type="spellStart"/>
      <w:r w:rsidRPr="00134915">
        <w:rPr>
          <w:rFonts w:ascii="Times New Roman" w:eastAsia="Times New Roman" w:hAnsi="Times New Roman" w:cs="Times New Roman"/>
          <w:color w:val="000000" w:themeColor="text1"/>
          <w:sz w:val="24"/>
          <w:szCs w:val="24"/>
          <w:lang w:eastAsia="tr-TR"/>
        </w:rPr>
        <w:t>Deski</w:t>
      </w:r>
      <w:proofErr w:type="spellEnd"/>
    </w:p>
    <w:p w14:paraId="50521B72" w14:textId="77777777" w:rsidR="00F908C1" w:rsidRPr="00134915" w:rsidRDefault="00F908C1" w:rsidP="00F908C1">
      <w:pPr>
        <w:pStyle w:val="ListeParagraf"/>
        <w:numPr>
          <w:ilvl w:val="0"/>
          <w:numId w:val="2"/>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Balo Salonu girişi kapı tacı 1 adet </w:t>
      </w:r>
      <w:proofErr w:type="gramStart"/>
      <w:r w:rsidRPr="00134915">
        <w:rPr>
          <w:rFonts w:ascii="Times New Roman" w:eastAsia="Times New Roman" w:hAnsi="Times New Roman" w:cs="Times New Roman"/>
          <w:color w:val="000000" w:themeColor="text1"/>
          <w:sz w:val="24"/>
          <w:szCs w:val="24"/>
          <w:lang w:eastAsia="tr-TR"/>
        </w:rPr>
        <w:t>3.50</w:t>
      </w:r>
      <w:proofErr w:type="gramEnd"/>
      <w:r w:rsidRPr="00134915">
        <w:rPr>
          <w:rFonts w:ascii="Times New Roman" w:eastAsia="Times New Roman" w:hAnsi="Times New Roman" w:cs="Times New Roman"/>
          <w:color w:val="000000" w:themeColor="text1"/>
          <w:sz w:val="24"/>
          <w:szCs w:val="24"/>
          <w:lang w:eastAsia="tr-TR"/>
        </w:rPr>
        <w:t xml:space="preserve"> metre yüksekliğinde kapı (Ayaklar En:100 cm-Derinlik: 50 cm)</w:t>
      </w:r>
    </w:p>
    <w:p w14:paraId="78F3B8EE" w14:textId="77777777" w:rsidR="00F908C1" w:rsidRPr="00134915" w:rsidRDefault="00F908C1" w:rsidP="00F908C1">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1 adet karşılama </w:t>
      </w:r>
      <w:proofErr w:type="spellStart"/>
      <w:r w:rsidRPr="00134915">
        <w:rPr>
          <w:rFonts w:ascii="Times New Roman" w:eastAsia="Times New Roman" w:hAnsi="Times New Roman" w:cs="Times New Roman"/>
          <w:color w:val="000000" w:themeColor="text1"/>
          <w:sz w:val="24"/>
          <w:szCs w:val="24"/>
          <w:lang w:eastAsia="tr-TR"/>
        </w:rPr>
        <w:t>deski</w:t>
      </w:r>
      <w:proofErr w:type="spellEnd"/>
      <w:r w:rsidRPr="00134915">
        <w:rPr>
          <w:rFonts w:ascii="Times New Roman" w:eastAsia="Times New Roman" w:hAnsi="Times New Roman" w:cs="Times New Roman"/>
          <w:color w:val="000000" w:themeColor="text1"/>
          <w:sz w:val="24"/>
          <w:szCs w:val="24"/>
          <w:lang w:eastAsia="tr-TR"/>
        </w:rPr>
        <w:t xml:space="preserve"> (</w:t>
      </w:r>
      <w:proofErr w:type="spellStart"/>
      <w:r w:rsidRPr="00134915">
        <w:rPr>
          <w:rFonts w:ascii="Times New Roman" w:eastAsia="Times New Roman" w:hAnsi="Times New Roman" w:cs="Times New Roman"/>
          <w:color w:val="000000" w:themeColor="text1"/>
          <w:sz w:val="24"/>
          <w:szCs w:val="24"/>
          <w:lang w:eastAsia="tr-TR"/>
        </w:rPr>
        <w:t>Desk</w:t>
      </w:r>
      <w:proofErr w:type="spellEnd"/>
      <w:r w:rsidRPr="00134915">
        <w:rPr>
          <w:rFonts w:ascii="Times New Roman" w:eastAsia="Times New Roman" w:hAnsi="Times New Roman" w:cs="Times New Roman"/>
          <w:color w:val="000000" w:themeColor="text1"/>
          <w:sz w:val="24"/>
          <w:szCs w:val="24"/>
          <w:lang w:eastAsia="tr-TR"/>
        </w:rPr>
        <w:t xml:space="preserve"> arkası panoya uygun)</w:t>
      </w:r>
    </w:p>
    <w:p w14:paraId="390A7E78" w14:textId="77777777" w:rsidR="00F908C1" w:rsidRPr="00134915" w:rsidRDefault="00F908C1" w:rsidP="00F908C1">
      <w:pPr>
        <w:pStyle w:val="ListeParagraf"/>
        <w:numPr>
          <w:ilvl w:val="0"/>
          <w:numId w:val="5"/>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Karşılama </w:t>
      </w:r>
      <w:proofErr w:type="spellStart"/>
      <w:r w:rsidRPr="00134915">
        <w:rPr>
          <w:rFonts w:ascii="Times New Roman" w:eastAsia="Times New Roman" w:hAnsi="Times New Roman" w:cs="Times New Roman"/>
          <w:color w:val="000000" w:themeColor="text1"/>
          <w:sz w:val="24"/>
          <w:szCs w:val="24"/>
          <w:lang w:eastAsia="tr-TR"/>
        </w:rPr>
        <w:t>Desk</w:t>
      </w:r>
      <w:proofErr w:type="spellEnd"/>
      <w:r w:rsidRPr="00134915">
        <w:rPr>
          <w:rFonts w:ascii="Times New Roman" w:eastAsia="Times New Roman" w:hAnsi="Times New Roman" w:cs="Times New Roman"/>
          <w:color w:val="000000" w:themeColor="text1"/>
          <w:sz w:val="24"/>
          <w:szCs w:val="24"/>
          <w:lang w:eastAsia="tr-TR"/>
        </w:rPr>
        <w:t xml:space="preserve"> Arka Panosu</w:t>
      </w:r>
    </w:p>
    <w:p w14:paraId="62A28CBF" w14:textId="77777777" w:rsidR="00F908C1" w:rsidRPr="00134915" w:rsidRDefault="00F908C1" w:rsidP="00F908C1">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lastRenderedPageBreak/>
        <w:t xml:space="preserve">1 adet 4.9x2.6 metre </w:t>
      </w:r>
      <w:proofErr w:type="spellStart"/>
      <w:r w:rsidRPr="00134915">
        <w:rPr>
          <w:rFonts w:ascii="Times New Roman" w:eastAsia="Times New Roman" w:hAnsi="Times New Roman" w:cs="Times New Roman"/>
          <w:color w:val="000000" w:themeColor="text1"/>
          <w:sz w:val="24"/>
          <w:szCs w:val="24"/>
          <w:lang w:eastAsia="tr-TR"/>
        </w:rPr>
        <w:t>desk</w:t>
      </w:r>
      <w:proofErr w:type="spellEnd"/>
      <w:r w:rsidRPr="00134915">
        <w:rPr>
          <w:rFonts w:ascii="Times New Roman" w:eastAsia="Times New Roman" w:hAnsi="Times New Roman" w:cs="Times New Roman"/>
          <w:color w:val="000000" w:themeColor="text1"/>
          <w:sz w:val="24"/>
          <w:szCs w:val="24"/>
          <w:lang w:eastAsia="tr-TR"/>
        </w:rPr>
        <w:t xml:space="preserve"> arka panosu 50 cm kulak</w:t>
      </w:r>
    </w:p>
    <w:p w14:paraId="10FE5C59" w14:textId="77777777" w:rsidR="00F908C1" w:rsidRPr="00134915" w:rsidRDefault="00F908C1" w:rsidP="00F908C1">
      <w:pPr>
        <w:pStyle w:val="ListeParagraf"/>
        <w:numPr>
          <w:ilvl w:val="0"/>
          <w:numId w:val="5"/>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Basın / Fotoğraf Panosu</w:t>
      </w:r>
    </w:p>
    <w:p w14:paraId="09297776" w14:textId="77777777" w:rsidR="00F908C1" w:rsidRPr="00134915" w:rsidRDefault="00F908C1" w:rsidP="00F908C1">
      <w:pPr>
        <w:pStyle w:val="ListeParagraf"/>
        <w:numPr>
          <w:ilvl w:val="0"/>
          <w:numId w:val="2"/>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1 adet 4.4x2.6 metre fotoğraf panosu 50 cm kulak</w:t>
      </w:r>
    </w:p>
    <w:p w14:paraId="16D89507" w14:textId="77777777" w:rsidR="00F908C1" w:rsidRPr="00134915" w:rsidRDefault="00F908C1" w:rsidP="00F908C1">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1 adet 4.9x3 metre fotoğraf panosu 50 cm kulak</w:t>
      </w:r>
    </w:p>
    <w:p w14:paraId="0DD9F900" w14:textId="77777777" w:rsidR="00F908C1" w:rsidRPr="00134915" w:rsidRDefault="00F908C1" w:rsidP="00F908C1">
      <w:pPr>
        <w:pStyle w:val="ListeParagraf"/>
        <w:numPr>
          <w:ilvl w:val="0"/>
          <w:numId w:val="5"/>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Karşılama alanı canlı müzik</w:t>
      </w:r>
    </w:p>
    <w:p w14:paraId="7E32251A" w14:textId="77777777" w:rsidR="00F908C1" w:rsidRPr="00134915" w:rsidRDefault="00F908C1" w:rsidP="00F908C1">
      <w:pPr>
        <w:pStyle w:val="ListeParagraf"/>
        <w:numPr>
          <w:ilvl w:val="0"/>
          <w:numId w:val="5"/>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Bilgilendirme ve yönlendirme panosu ve diğer hizmetler</w:t>
      </w:r>
    </w:p>
    <w:p w14:paraId="64C647CF" w14:textId="77777777" w:rsidR="00F908C1" w:rsidRPr="00134915" w:rsidRDefault="00F908C1" w:rsidP="00F908C1">
      <w:pPr>
        <w:pStyle w:val="ListeParagraf"/>
        <w:numPr>
          <w:ilvl w:val="0"/>
          <w:numId w:val="2"/>
        </w:numPr>
        <w:spacing w:after="0" w:line="240" w:lineRule="auto"/>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5 adet 90x200 cm yönlendirme panosu</w:t>
      </w:r>
    </w:p>
    <w:p w14:paraId="7CEE1CBA" w14:textId="3CD65FEA" w:rsidR="00F908C1" w:rsidRPr="00134915" w:rsidRDefault="00F908C1" w:rsidP="0086504C">
      <w:pPr>
        <w:pStyle w:val="ListeParagraf"/>
        <w:numPr>
          <w:ilvl w:val="0"/>
          <w:numId w:val="6"/>
        </w:numPr>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 xml:space="preserve">1 adet </w:t>
      </w:r>
      <w:r w:rsidR="0086504C" w:rsidRPr="00134915">
        <w:rPr>
          <w:rFonts w:ascii="Times New Roman" w:eastAsia="Times New Roman" w:hAnsi="Times New Roman" w:cs="Times New Roman"/>
          <w:color w:val="000000" w:themeColor="text1"/>
          <w:sz w:val="24"/>
          <w:szCs w:val="24"/>
          <w:lang w:eastAsia="tr-TR"/>
        </w:rPr>
        <w:t xml:space="preserve">Kürsü </w:t>
      </w:r>
      <w:r w:rsidRPr="00134915">
        <w:rPr>
          <w:rFonts w:ascii="Times New Roman" w:eastAsia="Times New Roman" w:hAnsi="Times New Roman" w:cs="Times New Roman"/>
          <w:color w:val="000000" w:themeColor="text1"/>
          <w:sz w:val="24"/>
          <w:szCs w:val="24"/>
          <w:lang w:eastAsia="tr-TR"/>
        </w:rPr>
        <w:t>(İHKİB logo giydirmeli)</w:t>
      </w:r>
    </w:p>
    <w:p w14:paraId="55D0FE96" w14:textId="77777777" w:rsidR="00F908C1" w:rsidRPr="00134915" w:rsidRDefault="00F908C1" w:rsidP="00F908C1">
      <w:pPr>
        <w:pStyle w:val="ListeParagraf"/>
        <w:numPr>
          <w:ilvl w:val="0"/>
          <w:numId w:val="6"/>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Fotoğraf / Video Çekimi</w:t>
      </w:r>
    </w:p>
    <w:p w14:paraId="4DC39370" w14:textId="77777777" w:rsidR="00F908C1" w:rsidRPr="00134915" w:rsidRDefault="00F908C1" w:rsidP="00F908C1">
      <w:pPr>
        <w:pStyle w:val="ListeParagraf"/>
        <w:numPr>
          <w:ilvl w:val="0"/>
          <w:numId w:val="6"/>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Jeneratör</w:t>
      </w:r>
    </w:p>
    <w:p w14:paraId="2C33D49B" w14:textId="1334995F" w:rsidR="00F908C1" w:rsidRPr="00134915" w:rsidRDefault="00F908C1" w:rsidP="00B477FF">
      <w:pPr>
        <w:pStyle w:val="ListeParagraf"/>
        <w:numPr>
          <w:ilvl w:val="0"/>
          <w:numId w:val="6"/>
        </w:numPr>
        <w:jc w:val="both"/>
        <w:rPr>
          <w:rFonts w:ascii="Times New Roman" w:eastAsia="Times New Roman" w:hAnsi="Times New Roman" w:cs="Times New Roman"/>
          <w:color w:val="000000" w:themeColor="text1"/>
          <w:sz w:val="24"/>
          <w:szCs w:val="24"/>
          <w:lang w:eastAsia="tr-TR"/>
        </w:rPr>
      </w:pPr>
      <w:r w:rsidRPr="00134915">
        <w:rPr>
          <w:rFonts w:ascii="Times New Roman" w:eastAsia="Times New Roman" w:hAnsi="Times New Roman" w:cs="Times New Roman"/>
          <w:color w:val="000000" w:themeColor="text1"/>
          <w:sz w:val="24"/>
          <w:szCs w:val="24"/>
          <w:lang w:eastAsia="tr-TR"/>
        </w:rPr>
        <w:t>Ambulans</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71F3C5A2"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F908C1">
        <w:rPr>
          <w:rFonts w:ascii="Times New Roman" w:hAnsi="Times New Roman" w:cs="Times New Roman"/>
          <w:color w:val="000000" w:themeColor="text1"/>
          <w:sz w:val="24"/>
          <w:szCs w:val="24"/>
        </w:rPr>
        <w:t>Hazır</w:t>
      </w:r>
      <w:r w:rsidR="00F01FCC">
        <w:rPr>
          <w:rFonts w:ascii="Times New Roman" w:hAnsi="Times New Roman" w:cs="Times New Roman"/>
          <w:color w:val="000000" w:themeColor="text1"/>
          <w:sz w:val="24"/>
          <w:szCs w:val="24"/>
        </w:rPr>
        <w:t xml:space="preserve"> </w:t>
      </w:r>
      <w:r w:rsidR="00454996">
        <w:rPr>
          <w:rFonts w:ascii="Times New Roman" w:hAnsi="Times New Roman" w:cs="Times New Roman"/>
          <w:color w:val="000000" w:themeColor="text1"/>
          <w:sz w:val="24"/>
          <w:szCs w:val="24"/>
        </w:rPr>
        <w:t>G</w:t>
      </w:r>
      <w:r w:rsidR="00F908C1">
        <w:rPr>
          <w:rFonts w:ascii="Times New Roman" w:hAnsi="Times New Roman" w:cs="Times New Roman"/>
          <w:color w:val="000000" w:themeColor="text1"/>
          <w:sz w:val="24"/>
          <w:szCs w:val="24"/>
        </w:rPr>
        <w:t>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F908C1" w:rsidRPr="00F01FCC">
        <w:rPr>
          <w:rFonts w:ascii="Times New Roman" w:hAnsi="Times New Roman" w:cs="Times New Roman"/>
          <w:color w:val="000000" w:themeColor="text1"/>
          <w:sz w:val="24"/>
          <w:szCs w:val="24"/>
        </w:rPr>
        <w:t>Başarılı İhracatçılar Ödül Töreni</w:t>
      </w:r>
      <w:r w:rsidR="00F01FCC">
        <w:rPr>
          <w:rFonts w:ascii="Times New Roman" w:hAnsi="Times New Roman" w:cs="Times New Roman"/>
          <w:color w:val="000000" w:themeColor="text1"/>
          <w:sz w:val="24"/>
          <w:szCs w:val="24"/>
        </w:rPr>
        <w:t>’nin</w:t>
      </w:r>
      <w:r w:rsidR="00F908C1" w:rsidRPr="008B12DC">
        <w:rPr>
          <w:rFonts w:ascii="Arial Nova" w:eastAsia="Arial Nova" w:hAnsi="Arial Nova" w:cs="Arial Nova"/>
          <w:sz w:val="24"/>
          <w:szCs w:val="24"/>
        </w:rPr>
        <w:t xml:space="preserve"> </w:t>
      </w:r>
      <w:r w:rsidRPr="00CA5A48">
        <w:rPr>
          <w:rFonts w:ascii="Times New Roman" w:hAnsi="Times New Roman" w:cs="Times New Roman"/>
          <w:color w:val="000000" w:themeColor="text1"/>
          <w:sz w:val="24"/>
          <w:szCs w:val="24"/>
        </w:rPr>
        <w:t xml:space="preserve">amacına uygun bir şekilde yürütülmesi ve </w:t>
      </w:r>
      <w:r w:rsidR="0034546B" w:rsidRPr="00CA5A48">
        <w:rPr>
          <w:rFonts w:ascii="Times New Roman" w:hAnsi="Times New Roman" w:cs="Times New Roman"/>
          <w:color w:val="000000" w:themeColor="text1"/>
          <w:sz w:val="24"/>
          <w:szCs w:val="24"/>
        </w:rPr>
        <w:t>etkinlikten</w:t>
      </w:r>
      <w:r w:rsidRPr="00CA5A48">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71F5D980" w14:textId="77777777" w:rsidR="006F0590" w:rsidRDefault="00674318" w:rsidP="006F0590">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2C968DF2" w14:textId="7173DADF" w:rsidR="006F0590" w:rsidRPr="006F0590" w:rsidRDefault="006F0590" w:rsidP="006F0590">
      <w:pPr>
        <w:pStyle w:val="ListeParagraf"/>
        <w:numPr>
          <w:ilvl w:val="0"/>
          <w:numId w:val="1"/>
        </w:numPr>
        <w:ind w:left="0" w:firstLine="357"/>
        <w:jc w:val="both"/>
        <w:rPr>
          <w:rFonts w:ascii="Times New Roman" w:hAnsi="Times New Roman" w:cs="Times New Roman"/>
          <w:color w:val="000000" w:themeColor="text1"/>
          <w:sz w:val="24"/>
          <w:szCs w:val="24"/>
        </w:rPr>
      </w:pPr>
      <w:r w:rsidRPr="006F0590">
        <w:rPr>
          <w:rFonts w:ascii="Times New Roman" w:hAnsi="Times New Roman" w:cs="Times New Roman"/>
          <w:color w:val="000000" w:themeColor="text1"/>
          <w:sz w:val="24"/>
          <w:szCs w:val="24"/>
        </w:rPr>
        <w:t xml:space="preserve">Teklifler </w:t>
      </w:r>
      <w:r w:rsidR="008C4259" w:rsidRPr="0038537B">
        <w:rPr>
          <w:rFonts w:ascii="Times New Roman" w:hAnsi="Times New Roman" w:cs="Times New Roman"/>
          <w:b/>
          <w:bCs/>
          <w:sz w:val="24"/>
          <w:szCs w:val="24"/>
        </w:rPr>
        <w:t>0</w:t>
      </w:r>
      <w:r w:rsidR="006D5608" w:rsidRPr="0038537B">
        <w:rPr>
          <w:rFonts w:ascii="Times New Roman" w:hAnsi="Times New Roman" w:cs="Times New Roman"/>
          <w:b/>
          <w:bCs/>
          <w:sz w:val="24"/>
          <w:szCs w:val="24"/>
        </w:rPr>
        <w:t>8</w:t>
      </w:r>
      <w:r w:rsidR="00C03C67" w:rsidRPr="0038537B">
        <w:rPr>
          <w:rFonts w:ascii="Times New Roman" w:hAnsi="Times New Roman" w:cs="Times New Roman"/>
          <w:b/>
          <w:bCs/>
          <w:sz w:val="24"/>
          <w:szCs w:val="24"/>
        </w:rPr>
        <w:t>.02.2022</w:t>
      </w:r>
      <w:r w:rsidRPr="004D16A9">
        <w:rPr>
          <w:rFonts w:ascii="Times New Roman" w:hAnsi="Times New Roman" w:cs="Times New Roman"/>
          <w:b/>
          <w:bCs/>
          <w:sz w:val="24"/>
          <w:szCs w:val="24"/>
        </w:rPr>
        <w:t xml:space="preserve"> tarihi</w:t>
      </w:r>
      <w:r w:rsidRPr="004D16A9">
        <w:rPr>
          <w:rFonts w:ascii="Times New Roman" w:hAnsi="Times New Roman" w:cs="Times New Roman"/>
          <w:b/>
          <w:bCs/>
          <w:color w:val="000000" w:themeColor="text1"/>
          <w:sz w:val="24"/>
          <w:szCs w:val="24"/>
        </w:rPr>
        <w:t xml:space="preserve"> en geç saat 16:00‘ya</w:t>
      </w:r>
      <w:r w:rsidRPr="006F0590">
        <w:rPr>
          <w:rFonts w:ascii="Times New Roman" w:hAnsi="Times New Roman" w:cs="Times New Roman"/>
          <w:color w:val="000000" w:themeColor="text1"/>
          <w:sz w:val="24"/>
          <w:szCs w:val="24"/>
        </w:rPr>
        <w:t xml:space="preserve"> kadar İTKİB Genel Sekreterliği, </w:t>
      </w:r>
      <w:proofErr w:type="spellStart"/>
      <w:r w:rsidRPr="006F0590">
        <w:rPr>
          <w:rFonts w:ascii="Times New Roman" w:hAnsi="Times New Roman" w:cs="Times New Roman"/>
          <w:color w:val="000000" w:themeColor="text1"/>
          <w:sz w:val="24"/>
          <w:szCs w:val="24"/>
        </w:rPr>
        <w:t>Yenibosna</w:t>
      </w:r>
      <w:proofErr w:type="spellEnd"/>
      <w:r w:rsidRPr="006F0590">
        <w:rPr>
          <w:rFonts w:ascii="Times New Roman" w:hAnsi="Times New Roman" w:cs="Times New Roman"/>
          <w:color w:val="000000" w:themeColor="text1"/>
          <w:sz w:val="24"/>
          <w:szCs w:val="24"/>
        </w:rPr>
        <w:t xml:space="preserve"> Merkez Mahallesi, Sanayi Caddesi No: 3 Dış Ticaret Kompleksi Bahçelievler/ İSTANBUL 34197 adresine </w:t>
      </w:r>
      <w:r w:rsidRPr="004D16A9">
        <w:rPr>
          <w:rFonts w:ascii="Times New Roman" w:hAnsi="Times New Roman" w:cs="Times New Roman"/>
          <w:b/>
          <w:bCs/>
          <w:color w:val="000000" w:themeColor="text1"/>
          <w:sz w:val="24"/>
          <w:szCs w:val="24"/>
        </w:rPr>
        <w:t>kapalı zarf yolu</w:t>
      </w:r>
      <w:r w:rsidRPr="006F0590">
        <w:rPr>
          <w:rFonts w:ascii="Times New Roman" w:hAnsi="Times New Roman" w:cs="Times New Roman"/>
          <w:color w:val="000000" w:themeColor="text1"/>
          <w:sz w:val="24"/>
          <w:szCs w:val="24"/>
        </w:rPr>
        <w:t xml:space="preserve"> ile iletilip evrak kayıt birimimizce kayıt altına alınmalıdır. Teklif mektubu bir zarfa konulduktan sonra </w:t>
      </w:r>
      <w:r w:rsidRPr="004D16A9">
        <w:rPr>
          <w:rFonts w:ascii="Times New Roman" w:hAnsi="Times New Roman" w:cs="Times New Roman"/>
          <w:b/>
          <w:bCs/>
          <w:color w:val="000000" w:themeColor="text1"/>
          <w:sz w:val="24"/>
          <w:szCs w:val="24"/>
        </w:rPr>
        <w:t>zarfın üzerine teklif veren firma ismi, teklif verdiği konu (ihale konusu)</w:t>
      </w:r>
      <w:r w:rsidRPr="006F0590">
        <w:rPr>
          <w:rFonts w:ascii="Times New Roman" w:hAnsi="Times New Roman" w:cs="Times New Roman"/>
          <w:color w:val="000000" w:themeColor="text1"/>
          <w:sz w:val="24"/>
          <w:szCs w:val="24"/>
        </w:rPr>
        <w:t xml:space="preserve"> açıkça yazılıp zarf kapatıldıktan sonra, </w:t>
      </w:r>
      <w:r w:rsidRPr="004D16A9">
        <w:rPr>
          <w:rFonts w:ascii="Times New Roman" w:hAnsi="Times New Roman" w:cs="Times New Roman"/>
          <w:b/>
          <w:bCs/>
          <w:color w:val="000000" w:themeColor="text1"/>
          <w:sz w:val="24"/>
          <w:szCs w:val="24"/>
        </w:rPr>
        <w:t>zarfın kapanan kısmına da teklif veren tarafından kaşe ve imza yapılmalıdır.</w:t>
      </w:r>
      <w:r w:rsidRPr="006F0590">
        <w:rPr>
          <w:rFonts w:ascii="Times New Roman" w:hAnsi="Times New Roman" w:cs="Times New Roman"/>
          <w:color w:val="000000" w:themeColor="text1"/>
          <w:sz w:val="24"/>
          <w:szCs w:val="24"/>
        </w:rPr>
        <w:t xml:space="preserve"> Aksi halde teklifler geçersiz sayılacaktır.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6F0590">
        <w:rPr>
          <w:rFonts w:ascii="Times New Roman" w:eastAsia="Times New Roman" w:hAnsi="Times New Roman" w:cs="Times New Roman"/>
          <w:b/>
          <w:bCs/>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09A87AF5" w:rsidR="002B28D7" w:rsidRPr="006F0590" w:rsidRDefault="002B28D7" w:rsidP="00CA5A48">
      <w:pPr>
        <w:pStyle w:val="ListeParagraf"/>
        <w:numPr>
          <w:ilvl w:val="0"/>
          <w:numId w:val="1"/>
        </w:numPr>
        <w:ind w:left="0" w:firstLine="357"/>
        <w:jc w:val="both"/>
        <w:rPr>
          <w:rFonts w:ascii="Times New Roman" w:hAnsi="Times New Roman" w:cs="Times New Roman"/>
          <w:b/>
          <w:bCs/>
          <w:color w:val="000000" w:themeColor="text1"/>
          <w:sz w:val="24"/>
          <w:szCs w:val="24"/>
        </w:rPr>
      </w:pPr>
      <w:r w:rsidRPr="006F0590">
        <w:rPr>
          <w:rFonts w:ascii="Times New Roman" w:eastAsia="Times New Roman" w:hAnsi="Times New Roman" w:cs="Times New Roman"/>
          <w:b/>
          <w:bCs/>
          <w:color w:val="000000" w:themeColor="text1"/>
          <w:sz w:val="24"/>
          <w:szCs w:val="24"/>
          <w:lang w:eastAsia="tr-TR"/>
        </w:rPr>
        <w:t>Şartnamenin</w:t>
      </w:r>
      <w:r w:rsidR="006F0590">
        <w:rPr>
          <w:rFonts w:ascii="Times New Roman" w:eastAsia="Times New Roman" w:hAnsi="Times New Roman" w:cs="Times New Roman"/>
          <w:color w:val="000000" w:themeColor="text1"/>
          <w:sz w:val="24"/>
          <w:szCs w:val="24"/>
          <w:lang w:eastAsia="tr-TR"/>
        </w:rPr>
        <w:t xml:space="preserve"> ve </w:t>
      </w:r>
      <w:r w:rsidR="006F0590" w:rsidRPr="006F0590">
        <w:rPr>
          <w:rFonts w:ascii="Times New Roman" w:eastAsia="Times New Roman" w:hAnsi="Times New Roman" w:cs="Times New Roman"/>
          <w:b/>
          <w:bCs/>
          <w:color w:val="000000" w:themeColor="text1"/>
          <w:sz w:val="24"/>
          <w:szCs w:val="24"/>
          <w:lang w:eastAsia="tr-TR"/>
        </w:rPr>
        <w:t>Ek1 Teklif Formunun</w:t>
      </w:r>
      <w:r w:rsidRPr="00CA5A48">
        <w:rPr>
          <w:rFonts w:ascii="Times New Roman" w:eastAsia="Times New Roman" w:hAnsi="Times New Roman" w:cs="Times New Roman"/>
          <w:color w:val="000000" w:themeColor="text1"/>
          <w:sz w:val="24"/>
          <w:szCs w:val="24"/>
          <w:lang w:eastAsia="tr-TR"/>
        </w:rPr>
        <w:t xml:space="preserve"> firma yetkilisi tarafından her sayfa</w:t>
      </w:r>
      <w:r w:rsidR="006F0590">
        <w:rPr>
          <w:rFonts w:ascii="Times New Roman" w:eastAsia="Times New Roman" w:hAnsi="Times New Roman" w:cs="Times New Roman"/>
          <w:color w:val="000000" w:themeColor="text1"/>
          <w:sz w:val="24"/>
          <w:szCs w:val="24"/>
          <w:lang w:eastAsia="tr-TR"/>
        </w:rPr>
        <w:t>sı</w:t>
      </w:r>
      <w:r w:rsidRPr="00CA5A48">
        <w:rPr>
          <w:rFonts w:ascii="Times New Roman" w:eastAsia="Times New Roman" w:hAnsi="Times New Roman" w:cs="Times New Roman"/>
          <w:color w:val="000000" w:themeColor="text1"/>
          <w:sz w:val="24"/>
          <w:szCs w:val="24"/>
          <w:lang w:eastAsia="tr-TR"/>
        </w:rPr>
        <w:t>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w:t>
      </w:r>
      <w:r w:rsidR="00CA5A48" w:rsidRPr="006F0590">
        <w:rPr>
          <w:rFonts w:ascii="Times New Roman" w:eastAsia="Times New Roman" w:hAnsi="Times New Roman" w:cs="Times New Roman"/>
          <w:b/>
          <w:bCs/>
          <w:color w:val="000000" w:themeColor="text1"/>
          <w:sz w:val="24"/>
          <w:szCs w:val="24"/>
          <w:lang w:eastAsia="tr-TR"/>
        </w:rPr>
        <w:t>(Zorunlu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w:t>
      </w:r>
      <w:r w:rsidR="00CA5A48" w:rsidRPr="006F0590">
        <w:rPr>
          <w:rFonts w:ascii="Times New Roman" w:eastAsia="Times New Roman" w:hAnsi="Times New Roman" w:cs="Times New Roman"/>
          <w:b/>
          <w:bCs/>
          <w:color w:val="000000" w:themeColor="text1"/>
          <w:sz w:val="24"/>
          <w:szCs w:val="24"/>
          <w:lang w:eastAsia="tr-TR"/>
        </w:rPr>
        <w:t>(Zorunlu belgedir)</w:t>
      </w:r>
    </w:p>
    <w:p w14:paraId="4AEFC314" w14:textId="7A74FE6B" w:rsidR="008A5870" w:rsidRPr="008A5870"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9B1C68">
        <w:rPr>
          <w:rFonts w:ascii="Times New Roman" w:eastAsia="Times New Roman" w:hAnsi="Times New Roman" w:cs="Times New Roman"/>
          <w:b/>
          <w:bCs/>
          <w:color w:val="000000" w:themeColor="text1"/>
          <w:sz w:val="24"/>
          <w:szCs w:val="24"/>
          <w:lang w:eastAsia="tr-TR"/>
        </w:rPr>
        <w:t>Proje çizimleri</w:t>
      </w:r>
      <w:r w:rsidR="006F0590">
        <w:rPr>
          <w:rFonts w:ascii="Times New Roman" w:eastAsia="Times New Roman" w:hAnsi="Times New Roman" w:cs="Times New Roman"/>
          <w:color w:val="000000" w:themeColor="text1"/>
          <w:sz w:val="24"/>
          <w:szCs w:val="24"/>
          <w:lang w:eastAsia="tr-TR"/>
        </w:rPr>
        <w:t xml:space="preserve"> &amp; </w:t>
      </w:r>
      <w:r w:rsidR="006F0590" w:rsidRPr="009B1C68">
        <w:rPr>
          <w:rFonts w:ascii="Times New Roman" w:eastAsia="Times New Roman" w:hAnsi="Times New Roman" w:cs="Times New Roman"/>
          <w:b/>
          <w:bCs/>
          <w:color w:val="000000" w:themeColor="text1"/>
          <w:sz w:val="24"/>
          <w:szCs w:val="24"/>
          <w:lang w:eastAsia="tr-TR"/>
        </w:rPr>
        <w:t xml:space="preserve">3D </w:t>
      </w:r>
      <w:proofErr w:type="spellStart"/>
      <w:r w:rsidR="006F0590" w:rsidRPr="009B1C68">
        <w:rPr>
          <w:rFonts w:ascii="Times New Roman" w:eastAsia="Times New Roman" w:hAnsi="Times New Roman" w:cs="Times New Roman"/>
          <w:b/>
          <w:bCs/>
          <w:color w:val="000000" w:themeColor="text1"/>
          <w:sz w:val="24"/>
          <w:szCs w:val="24"/>
          <w:lang w:eastAsia="tr-TR"/>
        </w:rPr>
        <w:t>render</w:t>
      </w:r>
      <w:proofErr w:type="spellEnd"/>
      <w:r w:rsidR="008A5870">
        <w:rPr>
          <w:rFonts w:ascii="Times New Roman" w:eastAsia="Times New Roman" w:hAnsi="Times New Roman" w:cs="Times New Roman"/>
          <w:color w:val="000000" w:themeColor="text1"/>
          <w:sz w:val="24"/>
          <w:szCs w:val="24"/>
          <w:lang w:eastAsia="tr-TR"/>
        </w:rPr>
        <w:t xml:space="preserve"> </w:t>
      </w:r>
      <w:r w:rsidR="008A5870" w:rsidRPr="006F0590">
        <w:rPr>
          <w:rFonts w:ascii="Times New Roman" w:eastAsia="Times New Roman" w:hAnsi="Times New Roman" w:cs="Times New Roman"/>
          <w:b/>
          <w:bCs/>
          <w:color w:val="000000" w:themeColor="text1"/>
          <w:sz w:val="24"/>
          <w:szCs w:val="24"/>
          <w:lang w:eastAsia="tr-TR"/>
        </w:rPr>
        <w:t>(Zorunlu belgedir)</w:t>
      </w:r>
    </w:p>
    <w:p w14:paraId="2A58D0EE" w14:textId="77777777" w:rsidR="006F0590" w:rsidRPr="006F0590" w:rsidRDefault="008A5870" w:rsidP="006F0590">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1FE2001D" w14:textId="246DFB92" w:rsidR="006F0590" w:rsidRPr="006F0590" w:rsidRDefault="006F0590" w:rsidP="006F0590">
      <w:pPr>
        <w:pStyle w:val="ListeParagraf"/>
        <w:numPr>
          <w:ilvl w:val="0"/>
          <w:numId w:val="1"/>
        </w:numPr>
        <w:ind w:left="0" w:firstLine="357"/>
        <w:jc w:val="both"/>
        <w:rPr>
          <w:rFonts w:ascii="Times New Roman" w:eastAsia="Times New Roman" w:hAnsi="Times New Roman" w:cs="Times New Roman"/>
          <w:color w:val="000000" w:themeColor="text1"/>
          <w:sz w:val="24"/>
          <w:szCs w:val="24"/>
          <w:lang w:eastAsia="tr-TR"/>
        </w:rPr>
      </w:pPr>
      <w:r w:rsidRPr="006F0590">
        <w:rPr>
          <w:rFonts w:ascii="Times New Roman" w:eastAsia="Times New Roman" w:hAnsi="Times New Roman" w:cs="Times New Roman"/>
          <w:color w:val="000000" w:themeColor="text1"/>
          <w:sz w:val="24"/>
          <w:szCs w:val="24"/>
          <w:lang w:eastAsia="tr-TR"/>
        </w:rPr>
        <w:t>Ayrıca bir teklif mektubu hazırlanacaksa ve teklif mektubu birden fazla sayfayı içeriyorsa, her sayfa, firma yetkilisi tarafından imzalanmış ve kaşelenmiş olacaktır.</w:t>
      </w:r>
    </w:p>
    <w:p w14:paraId="69E50756" w14:textId="4FF09E5B"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Sorularınız için aşağıda yer alan kişi ile irtibat kurabilirsiniz.</w:t>
      </w:r>
    </w:p>
    <w:p w14:paraId="2A017D54" w14:textId="67A39E24" w:rsidR="006B71D5" w:rsidRPr="00F01FCC" w:rsidRDefault="00F01FCC" w:rsidP="00F01FCC">
      <w:pPr>
        <w:jc w:val="both"/>
        <w:rPr>
          <w:rFonts w:ascii="Times New Roman" w:hAnsi="Times New Roman" w:cs="Times New Roman"/>
          <w:bCs/>
          <w:color w:val="000000" w:themeColor="text1"/>
          <w:sz w:val="24"/>
          <w:szCs w:val="24"/>
        </w:rPr>
      </w:pPr>
      <w:r w:rsidRPr="00F01FCC">
        <w:rPr>
          <w:rFonts w:ascii="Times New Roman" w:hAnsi="Times New Roman" w:cs="Times New Roman"/>
          <w:b/>
          <w:color w:val="000000" w:themeColor="text1"/>
          <w:sz w:val="24"/>
          <w:szCs w:val="24"/>
        </w:rPr>
        <w:t>Teknik konularla i</w:t>
      </w:r>
      <w:r w:rsidR="00674318" w:rsidRPr="00F01FCC">
        <w:rPr>
          <w:rFonts w:ascii="Times New Roman" w:hAnsi="Times New Roman" w:cs="Times New Roman"/>
          <w:b/>
          <w:color w:val="000000" w:themeColor="text1"/>
          <w:sz w:val="24"/>
          <w:szCs w:val="24"/>
        </w:rPr>
        <w:t>lgili kişi:</w:t>
      </w:r>
      <w:r w:rsidR="00674318" w:rsidRPr="00F01FCC">
        <w:rPr>
          <w:rFonts w:ascii="Times New Roman" w:hAnsi="Times New Roman" w:cs="Times New Roman"/>
          <w:color w:val="000000" w:themeColor="text1"/>
          <w:sz w:val="24"/>
          <w:szCs w:val="24"/>
        </w:rPr>
        <w:t xml:space="preserve"> </w:t>
      </w:r>
      <w:r w:rsidR="00B477FF" w:rsidRPr="00F01FCC">
        <w:rPr>
          <w:rFonts w:ascii="Times New Roman" w:hAnsi="Times New Roman" w:cs="Times New Roman"/>
          <w:bCs/>
          <w:color w:val="000000" w:themeColor="text1"/>
          <w:sz w:val="24"/>
          <w:szCs w:val="24"/>
        </w:rPr>
        <w:t xml:space="preserve">Tuğçe </w:t>
      </w:r>
      <w:proofErr w:type="gramStart"/>
      <w:r w:rsidR="00B477FF" w:rsidRPr="00F01FCC">
        <w:rPr>
          <w:rFonts w:ascii="Times New Roman" w:hAnsi="Times New Roman" w:cs="Times New Roman"/>
          <w:bCs/>
          <w:color w:val="000000" w:themeColor="text1"/>
          <w:sz w:val="24"/>
          <w:szCs w:val="24"/>
        </w:rPr>
        <w:t>Y</w:t>
      </w:r>
      <w:r w:rsidRPr="00F01FCC">
        <w:rPr>
          <w:rFonts w:ascii="Times New Roman" w:hAnsi="Times New Roman" w:cs="Times New Roman"/>
          <w:bCs/>
          <w:color w:val="000000" w:themeColor="text1"/>
          <w:sz w:val="24"/>
          <w:szCs w:val="24"/>
        </w:rPr>
        <w:t>ILDIZ</w:t>
      </w:r>
      <w:r w:rsidR="00B477FF" w:rsidRPr="00F01FCC">
        <w:rPr>
          <w:rFonts w:ascii="Times New Roman" w:hAnsi="Times New Roman" w:cs="Times New Roman"/>
          <w:bCs/>
          <w:color w:val="000000" w:themeColor="text1"/>
          <w:sz w:val="24"/>
          <w:szCs w:val="24"/>
        </w:rPr>
        <w:t xml:space="preserve"> </w:t>
      </w:r>
      <w:r w:rsidRPr="00F01FCC">
        <w:rPr>
          <w:rFonts w:ascii="Times New Roman" w:hAnsi="Times New Roman" w:cs="Times New Roman"/>
          <w:bCs/>
          <w:color w:val="000000" w:themeColor="text1"/>
          <w:sz w:val="24"/>
          <w:szCs w:val="24"/>
        </w:rPr>
        <w:t>-</w:t>
      </w:r>
      <w:proofErr w:type="gramEnd"/>
      <w:r w:rsidRPr="00F01FCC">
        <w:rPr>
          <w:rFonts w:ascii="Times New Roman" w:hAnsi="Times New Roman" w:cs="Times New Roman"/>
          <w:bCs/>
          <w:color w:val="000000" w:themeColor="text1"/>
          <w:sz w:val="24"/>
          <w:szCs w:val="24"/>
        </w:rPr>
        <w:t xml:space="preserve"> </w:t>
      </w:r>
      <w:hyperlink r:id="rId5" w:history="1">
        <w:r w:rsidRPr="00F01FCC">
          <w:rPr>
            <w:rStyle w:val="Kpr"/>
            <w:rFonts w:ascii="Times New Roman" w:hAnsi="Times New Roman" w:cs="Times New Roman"/>
            <w:bCs/>
            <w:sz w:val="24"/>
            <w:szCs w:val="24"/>
          </w:rPr>
          <w:t>tugce.yildiz@itkib.org.tr-</w:t>
        </w:r>
      </w:hyperlink>
      <w:r w:rsidRPr="00F01FCC">
        <w:rPr>
          <w:rFonts w:ascii="Times New Roman" w:hAnsi="Times New Roman" w:cs="Times New Roman"/>
          <w:bCs/>
          <w:color w:val="000000" w:themeColor="text1"/>
          <w:sz w:val="24"/>
          <w:szCs w:val="24"/>
        </w:rPr>
        <w:t xml:space="preserve"> 0212 454 03 52</w:t>
      </w:r>
    </w:p>
    <w:p w14:paraId="24676330" w14:textId="5CF7F015" w:rsidR="00F01FCC" w:rsidRPr="00F01FCC" w:rsidRDefault="00F01FCC" w:rsidP="00F01FCC">
      <w:pPr>
        <w:jc w:val="both"/>
        <w:rPr>
          <w:rFonts w:ascii="Times New Roman" w:hAnsi="Times New Roman" w:cs="Times New Roman"/>
          <w:bCs/>
          <w:color w:val="000000" w:themeColor="text1"/>
          <w:sz w:val="24"/>
          <w:szCs w:val="24"/>
        </w:rPr>
      </w:pPr>
      <w:r w:rsidRPr="00F01FCC">
        <w:rPr>
          <w:rFonts w:ascii="Times New Roman" w:hAnsi="Times New Roman" w:cs="Times New Roman"/>
          <w:b/>
          <w:color w:val="000000" w:themeColor="text1"/>
          <w:sz w:val="24"/>
          <w:szCs w:val="24"/>
        </w:rPr>
        <w:t>İdari konularla ilgili kişi:</w:t>
      </w:r>
      <w:r w:rsidR="004D16A9">
        <w:rPr>
          <w:rFonts w:ascii="Times New Roman" w:hAnsi="Times New Roman" w:cs="Times New Roman"/>
          <w:b/>
          <w:color w:val="000000" w:themeColor="text1"/>
          <w:sz w:val="24"/>
          <w:szCs w:val="24"/>
        </w:rPr>
        <w:t xml:space="preserve"> </w:t>
      </w:r>
      <w:r w:rsidRPr="00F01FCC">
        <w:rPr>
          <w:rFonts w:ascii="Times New Roman" w:hAnsi="Times New Roman" w:cs="Times New Roman"/>
          <w:bCs/>
          <w:color w:val="000000" w:themeColor="text1"/>
          <w:sz w:val="24"/>
          <w:szCs w:val="24"/>
        </w:rPr>
        <w:t xml:space="preserve">Müge KUNT AKANER </w:t>
      </w:r>
      <w:hyperlink r:id="rId6" w:history="1">
        <w:r w:rsidRPr="00F01FCC">
          <w:rPr>
            <w:rStyle w:val="Kpr"/>
            <w:rFonts w:ascii="Times New Roman" w:hAnsi="Times New Roman" w:cs="Times New Roman"/>
            <w:bCs/>
            <w:sz w:val="24"/>
            <w:szCs w:val="24"/>
          </w:rPr>
          <w:t>muge.kunt@itkib.org.tr</w:t>
        </w:r>
      </w:hyperlink>
      <w:r w:rsidRPr="00F01FCC">
        <w:rPr>
          <w:rFonts w:ascii="Times New Roman" w:hAnsi="Times New Roman" w:cs="Times New Roman"/>
          <w:bCs/>
          <w:color w:val="000000" w:themeColor="text1"/>
          <w:sz w:val="24"/>
          <w:szCs w:val="24"/>
        </w:rPr>
        <w:t xml:space="preserve"> – 0212 454 </w:t>
      </w:r>
      <w:r>
        <w:rPr>
          <w:rFonts w:ascii="Times New Roman" w:hAnsi="Times New Roman" w:cs="Times New Roman"/>
          <w:bCs/>
          <w:color w:val="000000" w:themeColor="text1"/>
          <w:sz w:val="24"/>
          <w:szCs w:val="24"/>
        </w:rPr>
        <w:t>07 92</w:t>
      </w:r>
    </w:p>
    <w:p w14:paraId="7910526B" w14:textId="77777777" w:rsidR="00F01FCC" w:rsidRDefault="00F01FCC"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6FD557B" w14:textId="072A33C2"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7BCFD184"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tebliğ</w:t>
      </w:r>
      <w:r w:rsidR="00BA799B">
        <w:rPr>
          <w:rFonts w:ascii="Times New Roman" w:hAnsi="Times New Roman" w:cs="Times New Roman"/>
          <w:sz w:val="24"/>
          <w:szCs w:val="24"/>
        </w:rPr>
        <w:t>i</w:t>
      </w:r>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w:t>
      </w:r>
      <w:proofErr w:type="gramStart"/>
      <w:r w:rsidRPr="00CA5A48">
        <w:rPr>
          <w:rFonts w:ascii="Times New Roman" w:hAnsi="Times New Roman" w:cs="Times New Roman"/>
          <w:sz w:val="24"/>
          <w:szCs w:val="24"/>
        </w:rPr>
        <w:t>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proofErr w:type="gramEnd"/>
      <w:r w:rsidRPr="00CA5A48">
        <w:rPr>
          <w:rFonts w:ascii="Times New Roman" w:hAnsi="Times New Roman" w:cs="Times New Roman"/>
          <w:sz w:val="24"/>
          <w:szCs w:val="24"/>
        </w:rPr>
        <w:t xml:space="preserve">  banka hesabına yapılacaktır.</w:t>
      </w:r>
    </w:p>
    <w:p w14:paraId="64C3D16D" w14:textId="33521F0E"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27FDFD2D"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w:t>
      </w:r>
      <w:r w:rsidRPr="007E503C">
        <w:rPr>
          <w:rFonts w:ascii="Times New Roman" w:eastAsia="Times New Roman" w:hAnsi="Times New Roman" w:cs="Times New Roman"/>
          <w:color w:val="000000" w:themeColor="text1"/>
          <w:sz w:val="24"/>
          <w:szCs w:val="24"/>
          <w:lang w:eastAsia="tr-TR"/>
        </w:rPr>
        <w:t>Sekreterliği'nin (İ</w:t>
      </w:r>
      <w:r w:rsidR="00CE23FA" w:rsidRPr="007E503C">
        <w:rPr>
          <w:rFonts w:ascii="Times New Roman" w:eastAsia="Times New Roman" w:hAnsi="Times New Roman" w:cs="Times New Roman"/>
          <w:color w:val="000000" w:themeColor="text1"/>
          <w:sz w:val="24"/>
          <w:szCs w:val="24"/>
          <w:lang w:eastAsia="tr-TR"/>
        </w:rPr>
        <w:t>TKİB</w:t>
      </w:r>
      <w:r w:rsidRPr="007E503C">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7E503C" w:rsidRPr="007E503C">
        <w:rPr>
          <w:rFonts w:ascii="Times New Roman" w:eastAsia="Times New Roman" w:hAnsi="Times New Roman" w:cs="Times New Roman"/>
          <w:color w:val="000000" w:themeColor="text1"/>
          <w:sz w:val="24"/>
          <w:szCs w:val="24"/>
          <w:lang w:eastAsia="tr-TR"/>
        </w:rPr>
        <w:t>50.000</w:t>
      </w:r>
      <w:r w:rsidRPr="007E503C">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7E503C">
        <w:rPr>
          <w:rFonts w:ascii="Times New Roman" w:eastAsia="Times New Roman" w:hAnsi="Times New Roman" w:cs="Times New Roman"/>
          <w:color w:val="000000" w:themeColor="text1"/>
          <w:sz w:val="24"/>
          <w:szCs w:val="24"/>
          <w:lang w:eastAsia="tr-TR"/>
        </w:rPr>
        <w:t>BİRLİK</w:t>
      </w:r>
      <w:r w:rsidRPr="007E503C">
        <w:rPr>
          <w:rFonts w:ascii="Times New Roman" w:eastAsia="Times New Roman" w:hAnsi="Times New Roman" w:cs="Times New Roman"/>
          <w:color w:val="000000" w:themeColor="text1"/>
          <w:sz w:val="24"/>
          <w:szCs w:val="24"/>
          <w:lang w:eastAsia="tr-TR"/>
        </w:rPr>
        <w:t>'e</w:t>
      </w:r>
      <w:proofErr w:type="spellEnd"/>
      <w:r w:rsidRPr="007E503C">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8E2AF53" w:rsidR="00674318" w:rsidRPr="00CA5A48" w:rsidRDefault="007E503C" w:rsidP="00CA5A48">
      <w:pPr>
        <w:spacing w:after="0" w:line="240" w:lineRule="auto"/>
        <w:jc w:val="both"/>
        <w:rPr>
          <w:rFonts w:ascii="Times New Roman" w:eastAsia="Times New Roman" w:hAnsi="Times New Roman" w:cs="Times New Roman"/>
          <w:color w:val="000000" w:themeColor="text1"/>
          <w:sz w:val="24"/>
          <w:szCs w:val="24"/>
          <w:lang w:eastAsia="tr-TR"/>
        </w:rPr>
      </w:pPr>
      <w:r w:rsidRPr="007E503C">
        <w:rPr>
          <w:rFonts w:ascii="Times New Roman" w:eastAsia="Times New Roman" w:hAnsi="Times New Roman" w:cs="Times New Roman"/>
          <w:b/>
          <w:bCs/>
          <w:color w:val="000000" w:themeColor="text1"/>
          <w:sz w:val="24"/>
          <w:szCs w:val="24"/>
          <w:lang w:eastAsia="tr-TR"/>
        </w:rPr>
        <w:t>2.</w:t>
      </w:r>
      <w:r>
        <w:rPr>
          <w:rFonts w:ascii="Times New Roman" w:eastAsia="Times New Roman" w:hAnsi="Times New Roman" w:cs="Times New Roman"/>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279DEE05" w:rsidR="00674318" w:rsidRPr="00CA5A48" w:rsidRDefault="007E503C"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3</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00674318"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37604A47" w:rsidR="00674318" w:rsidRPr="00CA5A48" w:rsidRDefault="007E503C"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4</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00674318"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3302435B" w:rsidR="00674318" w:rsidRPr="00CA5A48" w:rsidRDefault="007E503C"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00674318"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7E12B51" w:rsidR="00674318" w:rsidRPr="00CA5A48" w:rsidRDefault="007E503C" w:rsidP="00CA5A48">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6</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9B2F7D" w:rsidRPr="00CA5A48">
        <w:rPr>
          <w:rFonts w:ascii="Times New Roman" w:eastAsia="Times New Roman" w:hAnsi="Times New Roman" w:cs="Times New Roman"/>
          <w:color w:val="000000" w:themeColor="text1"/>
          <w:sz w:val="24"/>
          <w:szCs w:val="24"/>
          <w:lang w:eastAsia="tr-TR"/>
        </w:rPr>
        <w:t>İSTEKLİ firma tarafından avans istenmesi durumunda s</w:t>
      </w:r>
      <w:r w:rsidR="00674318" w:rsidRPr="00CA5A48">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CA5A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CA5A48">
        <w:rPr>
          <w:rFonts w:ascii="Times New Roman" w:eastAsia="Times New Roman" w:hAnsi="Times New Roman" w:cs="Times New Roman"/>
          <w:color w:val="000000" w:themeColor="text1"/>
          <w:sz w:val="24"/>
          <w:szCs w:val="24"/>
          <w:lang w:eastAsia="tr-TR"/>
        </w:rPr>
        <w:t>teminat çekini</w:t>
      </w:r>
      <w:r w:rsidR="002B28D7" w:rsidRPr="00CA5A48">
        <w:rPr>
          <w:rFonts w:ascii="Times New Roman" w:eastAsia="Times New Roman" w:hAnsi="Times New Roman" w:cs="Times New Roman"/>
          <w:color w:val="000000" w:themeColor="text1"/>
          <w:sz w:val="24"/>
          <w:szCs w:val="24"/>
          <w:lang w:eastAsia="tr-TR"/>
        </w:rPr>
        <w:t xml:space="preserve"> ve</w:t>
      </w:r>
      <w:r w:rsidR="008E576C" w:rsidRPr="00CA5A48">
        <w:rPr>
          <w:rFonts w:ascii="Times New Roman" w:eastAsia="Times New Roman" w:hAnsi="Times New Roman" w:cs="Times New Roman"/>
          <w:color w:val="000000" w:themeColor="text1"/>
          <w:sz w:val="24"/>
          <w:szCs w:val="24"/>
          <w:lang w:eastAsia="tr-TR"/>
        </w:rPr>
        <w:t>ya</w:t>
      </w:r>
      <w:r w:rsidR="002B28D7" w:rsidRPr="00CA5A48">
        <w:rPr>
          <w:rFonts w:ascii="Times New Roman" w:eastAsia="Times New Roman" w:hAnsi="Times New Roman" w:cs="Times New Roman"/>
          <w:color w:val="000000" w:themeColor="text1"/>
          <w:sz w:val="24"/>
          <w:szCs w:val="24"/>
          <w:lang w:eastAsia="tr-TR"/>
        </w:rPr>
        <w:t xml:space="preserve"> mektubunu</w:t>
      </w:r>
      <w:r w:rsidR="00674318"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BİRLİK’E</w:t>
      </w:r>
      <w:r w:rsidR="00674318" w:rsidRPr="00CA5A48">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 xml:space="preserve">sunmakla </w:t>
      </w:r>
      <w:r w:rsidR="00674318" w:rsidRPr="00CA5A48">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CA5A48">
        <w:rPr>
          <w:rFonts w:ascii="Times New Roman" w:eastAsia="Times New Roman" w:hAnsi="Times New Roman" w:cs="Times New Roman"/>
          <w:color w:val="000000" w:themeColor="text1"/>
          <w:sz w:val="24"/>
          <w:szCs w:val="24"/>
          <w:lang w:eastAsia="tr-TR"/>
        </w:rPr>
        <w:t>İSTEKLİ'den</w:t>
      </w:r>
      <w:proofErr w:type="spellEnd"/>
      <w:r w:rsidR="00674318" w:rsidRPr="00CA5A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CA5A48">
        <w:rPr>
          <w:rFonts w:ascii="Times New Roman" w:eastAsia="Times New Roman" w:hAnsi="Times New Roman" w:cs="Times New Roman"/>
          <w:color w:val="000000" w:themeColor="text1"/>
          <w:sz w:val="24"/>
          <w:szCs w:val="24"/>
          <w:lang w:eastAsia="tr-TR"/>
        </w:rPr>
        <w:t>BİRLİK</w:t>
      </w:r>
      <w:r w:rsidR="00674318" w:rsidRPr="00CA5A48">
        <w:rPr>
          <w:rFonts w:ascii="Times New Roman" w:eastAsia="Times New Roman" w:hAnsi="Times New Roman" w:cs="Times New Roman"/>
          <w:color w:val="000000" w:themeColor="text1"/>
          <w:sz w:val="24"/>
          <w:szCs w:val="24"/>
          <w:lang w:eastAsia="tr-TR"/>
        </w:rPr>
        <w:t>'in</w:t>
      </w:r>
      <w:proofErr w:type="spellEnd"/>
      <w:r w:rsidR="00674318" w:rsidRPr="00CA5A48">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CA5A48">
        <w:rPr>
          <w:rFonts w:ascii="Times New Roman" w:eastAsia="Times New Roman" w:hAnsi="Times New Roman" w:cs="Times New Roman"/>
          <w:color w:val="FF0000"/>
          <w:sz w:val="24"/>
          <w:szCs w:val="24"/>
          <w:lang w:eastAsia="tr-TR"/>
        </w:rPr>
        <w:t>.</w:t>
      </w:r>
    </w:p>
    <w:p w14:paraId="77D5934C" w14:textId="33F8F6CC" w:rsidR="00674318" w:rsidRPr="00CA5A48" w:rsidRDefault="007E503C"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7</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0BEB620" w:rsidR="00A714A0" w:rsidRPr="00CA5A48" w:rsidRDefault="005274EE" w:rsidP="00CA5A48">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8</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1B67E93D" w14:textId="77777777" w:rsidR="005274EE" w:rsidRDefault="005274EE"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4312B50D" w14:textId="4EFEAE0C" w:rsidR="002B28D7" w:rsidRPr="00CA5A48" w:rsidRDefault="005274EE"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9</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CA5A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0B942FE9" w:rsidR="0091153B" w:rsidRPr="00CA5A48" w:rsidRDefault="005274EE"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10</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04B60BF7" w:rsidR="00E03A9E" w:rsidRDefault="00E03A9E" w:rsidP="00CA5A48">
      <w:pPr>
        <w:spacing w:after="0" w:line="240" w:lineRule="auto"/>
        <w:jc w:val="both"/>
        <w:rPr>
          <w:rFonts w:ascii="Times New Roman" w:hAnsi="Times New Roman" w:cs="Times New Roman"/>
          <w:sz w:val="24"/>
          <w:szCs w:val="24"/>
        </w:rPr>
      </w:pPr>
    </w:p>
    <w:p w14:paraId="56F5AA24" w14:textId="298D15C0" w:rsidR="00B477FF" w:rsidRDefault="00B477FF" w:rsidP="00CA5A48">
      <w:pPr>
        <w:spacing w:after="0" w:line="240" w:lineRule="auto"/>
        <w:jc w:val="both"/>
        <w:rPr>
          <w:rFonts w:ascii="Times New Roman" w:hAnsi="Times New Roman" w:cs="Times New Roman"/>
          <w:sz w:val="24"/>
          <w:szCs w:val="24"/>
        </w:rPr>
      </w:pPr>
    </w:p>
    <w:p w14:paraId="24882518" w14:textId="77777777" w:rsidR="00B477FF" w:rsidRPr="00CA5A48" w:rsidRDefault="00B477FF" w:rsidP="00CA5A48">
      <w:pPr>
        <w:spacing w:after="0" w:line="240" w:lineRule="auto"/>
        <w:jc w:val="both"/>
        <w:rPr>
          <w:rFonts w:ascii="Times New Roman" w:hAnsi="Times New Roman" w:cs="Times New Roman"/>
          <w:sz w:val="24"/>
          <w:szCs w:val="24"/>
        </w:rPr>
      </w:pPr>
    </w:p>
    <w:p w14:paraId="0C80BC67" w14:textId="77777777" w:rsidR="002332EC" w:rsidRDefault="002332EC"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5E6CBC4D"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CA5A48"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CA5A48"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E90955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A7F"/>
    <w:multiLevelType w:val="hybridMultilevel"/>
    <w:tmpl w:val="C38202FA"/>
    <w:lvl w:ilvl="0" w:tplc="3656116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DE5F7A"/>
    <w:multiLevelType w:val="hybridMultilevel"/>
    <w:tmpl w:val="2622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9D68AB"/>
    <w:multiLevelType w:val="hybridMultilevel"/>
    <w:tmpl w:val="257A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 w15:restartNumberingAfterBreak="0">
    <w:nsid w:val="589A4F1E"/>
    <w:multiLevelType w:val="hybridMultilevel"/>
    <w:tmpl w:val="75DAC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D829E3"/>
    <w:multiLevelType w:val="hybridMultilevel"/>
    <w:tmpl w:val="9F8A1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34915"/>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32EC"/>
    <w:rsid w:val="002373E1"/>
    <w:rsid w:val="00237E62"/>
    <w:rsid w:val="00250F3F"/>
    <w:rsid w:val="00256F90"/>
    <w:rsid w:val="0026257F"/>
    <w:rsid w:val="0026268C"/>
    <w:rsid w:val="00291F8B"/>
    <w:rsid w:val="0029629B"/>
    <w:rsid w:val="002A1292"/>
    <w:rsid w:val="002A3319"/>
    <w:rsid w:val="002A3347"/>
    <w:rsid w:val="002A3882"/>
    <w:rsid w:val="002A4035"/>
    <w:rsid w:val="002A432F"/>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00E6"/>
    <w:rsid w:val="0034546B"/>
    <w:rsid w:val="00363911"/>
    <w:rsid w:val="003655D0"/>
    <w:rsid w:val="00376FEF"/>
    <w:rsid w:val="00377D00"/>
    <w:rsid w:val="0038537B"/>
    <w:rsid w:val="00386663"/>
    <w:rsid w:val="00390E91"/>
    <w:rsid w:val="00393310"/>
    <w:rsid w:val="00395E82"/>
    <w:rsid w:val="003A2DAA"/>
    <w:rsid w:val="003A2EBC"/>
    <w:rsid w:val="003A4771"/>
    <w:rsid w:val="003B3A8E"/>
    <w:rsid w:val="003E215D"/>
    <w:rsid w:val="003F2404"/>
    <w:rsid w:val="003F36B5"/>
    <w:rsid w:val="00417A7C"/>
    <w:rsid w:val="00422922"/>
    <w:rsid w:val="004237F6"/>
    <w:rsid w:val="00437C0C"/>
    <w:rsid w:val="004402A4"/>
    <w:rsid w:val="00442D55"/>
    <w:rsid w:val="00443E53"/>
    <w:rsid w:val="0044429E"/>
    <w:rsid w:val="00452257"/>
    <w:rsid w:val="00454288"/>
    <w:rsid w:val="00454996"/>
    <w:rsid w:val="00455ADD"/>
    <w:rsid w:val="00466342"/>
    <w:rsid w:val="00472468"/>
    <w:rsid w:val="004763B3"/>
    <w:rsid w:val="00476B2C"/>
    <w:rsid w:val="00477B7F"/>
    <w:rsid w:val="004A483C"/>
    <w:rsid w:val="004A4DB9"/>
    <w:rsid w:val="004B7C4B"/>
    <w:rsid w:val="004C0530"/>
    <w:rsid w:val="004C3C06"/>
    <w:rsid w:val="004C3CD0"/>
    <w:rsid w:val="004D16A9"/>
    <w:rsid w:val="004D249A"/>
    <w:rsid w:val="004D4576"/>
    <w:rsid w:val="004E1803"/>
    <w:rsid w:val="004E62C6"/>
    <w:rsid w:val="004F06AD"/>
    <w:rsid w:val="004F32FB"/>
    <w:rsid w:val="00503152"/>
    <w:rsid w:val="005033D7"/>
    <w:rsid w:val="0052102A"/>
    <w:rsid w:val="005274EE"/>
    <w:rsid w:val="00533209"/>
    <w:rsid w:val="00535DBB"/>
    <w:rsid w:val="00543138"/>
    <w:rsid w:val="00552201"/>
    <w:rsid w:val="00553444"/>
    <w:rsid w:val="0055685B"/>
    <w:rsid w:val="00575524"/>
    <w:rsid w:val="005803E0"/>
    <w:rsid w:val="00580739"/>
    <w:rsid w:val="00581236"/>
    <w:rsid w:val="0058621D"/>
    <w:rsid w:val="00587C45"/>
    <w:rsid w:val="00590CC7"/>
    <w:rsid w:val="00591D9A"/>
    <w:rsid w:val="00592D2B"/>
    <w:rsid w:val="005972A9"/>
    <w:rsid w:val="005A1C7B"/>
    <w:rsid w:val="005A56C6"/>
    <w:rsid w:val="005B155A"/>
    <w:rsid w:val="005B7A14"/>
    <w:rsid w:val="005C71AC"/>
    <w:rsid w:val="005D3EEA"/>
    <w:rsid w:val="005D69F0"/>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2096"/>
    <w:rsid w:val="006C62ED"/>
    <w:rsid w:val="006D1B69"/>
    <w:rsid w:val="006D1C1F"/>
    <w:rsid w:val="006D221F"/>
    <w:rsid w:val="006D5608"/>
    <w:rsid w:val="006D7499"/>
    <w:rsid w:val="006E1035"/>
    <w:rsid w:val="006E2680"/>
    <w:rsid w:val="006F0590"/>
    <w:rsid w:val="00701529"/>
    <w:rsid w:val="00713080"/>
    <w:rsid w:val="00721197"/>
    <w:rsid w:val="00724E7C"/>
    <w:rsid w:val="00725B91"/>
    <w:rsid w:val="00731002"/>
    <w:rsid w:val="0073400A"/>
    <w:rsid w:val="0073690D"/>
    <w:rsid w:val="00746E28"/>
    <w:rsid w:val="007505F4"/>
    <w:rsid w:val="00756C13"/>
    <w:rsid w:val="00757879"/>
    <w:rsid w:val="00757B84"/>
    <w:rsid w:val="00761E0B"/>
    <w:rsid w:val="00772569"/>
    <w:rsid w:val="00784F61"/>
    <w:rsid w:val="007974A1"/>
    <w:rsid w:val="007A09D8"/>
    <w:rsid w:val="007A74BF"/>
    <w:rsid w:val="007B1AB3"/>
    <w:rsid w:val="007B303E"/>
    <w:rsid w:val="007D0028"/>
    <w:rsid w:val="007D3212"/>
    <w:rsid w:val="007E503C"/>
    <w:rsid w:val="007E5ED4"/>
    <w:rsid w:val="00801E5A"/>
    <w:rsid w:val="008118FF"/>
    <w:rsid w:val="00826269"/>
    <w:rsid w:val="00837881"/>
    <w:rsid w:val="00853B8E"/>
    <w:rsid w:val="00854610"/>
    <w:rsid w:val="008617FC"/>
    <w:rsid w:val="00864BE1"/>
    <w:rsid w:val="0086504C"/>
    <w:rsid w:val="00867EBE"/>
    <w:rsid w:val="00874ADE"/>
    <w:rsid w:val="00877B17"/>
    <w:rsid w:val="008870D6"/>
    <w:rsid w:val="00890129"/>
    <w:rsid w:val="00893708"/>
    <w:rsid w:val="008A0A72"/>
    <w:rsid w:val="008A0F7D"/>
    <w:rsid w:val="008A1F7D"/>
    <w:rsid w:val="008A5870"/>
    <w:rsid w:val="008B36F9"/>
    <w:rsid w:val="008B4770"/>
    <w:rsid w:val="008C0934"/>
    <w:rsid w:val="008C230B"/>
    <w:rsid w:val="008C38AD"/>
    <w:rsid w:val="008C4259"/>
    <w:rsid w:val="008C7881"/>
    <w:rsid w:val="008D5A64"/>
    <w:rsid w:val="008E267E"/>
    <w:rsid w:val="008E576C"/>
    <w:rsid w:val="008E57AD"/>
    <w:rsid w:val="008E748F"/>
    <w:rsid w:val="008E75AC"/>
    <w:rsid w:val="008E776B"/>
    <w:rsid w:val="0090620F"/>
    <w:rsid w:val="0090668F"/>
    <w:rsid w:val="0091153B"/>
    <w:rsid w:val="0092074B"/>
    <w:rsid w:val="00926346"/>
    <w:rsid w:val="00942384"/>
    <w:rsid w:val="00951C64"/>
    <w:rsid w:val="00952B07"/>
    <w:rsid w:val="00954C95"/>
    <w:rsid w:val="00964DD8"/>
    <w:rsid w:val="00976E43"/>
    <w:rsid w:val="00985567"/>
    <w:rsid w:val="009923C9"/>
    <w:rsid w:val="009A7BB4"/>
    <w:rsid w:val="009B1C68"/>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3EF3"/>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477FF"/>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03C67"/>
    <w:rsid w:val="00C1407D"/>
    <w:rsid w:val="00C17AA0"/>
    <w:rsid w:val="00C32DA8"/>
    <w:rsid w:val="00C3413A"/>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2A21"/>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77327"/>
    <w:rsid w:val="00E870C0"/>
    <w:rsid w:val="00EA2097"/>
    <w:rsid w:val="00EA7B54"/>
    <w:rsid w:val="00EB3495"/>
    <w:rsid w:val="00EC105F"/>
    <w:rsid w:val="00EC2451"/>
    <w:rsid w:val="00ED7782"/>
    <w:rsid w:val="00EE76C9"/>
    <w:rsid w:val="00EE7B47"/>
    <w:rsid w:val="00EF0A15"/>
    <w:rsid w:val="00EF44C1"/>
    <w:rsid w:val="00F004BD"/>
    <w:rsid w:val="00F01FCC"/>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08C1"/>
    <w:rsid w:val="00F9527B"/>
    <w:rsid w:val="00FA52D9"/>
    <w:rsid w:val="00FB170F"/>
    <w:rsid w:val="00FB625C"/>
    <w:rsid w:val="00FB7321"/>
    <w:rsid w:val="00FB7F77"/>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F01FCC"/>
    <w:rPr>
      <w:color w:val="605E5C"/>
      <w:shd w:val="clear" w:color="auto" w:fill="E1DFDD"/>
    </w:rPr>
  </w:style>
  <w:style w:type="paragraph" w:styleId="Dzeltme">
    <w:name w:val="Revision"/>
    <w:hidden/>
    <w:uiPriority w:val="99"/>
    <w:semiHidden/>
    <w:rsid w:val="00262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e.kunt@itkib.org.tr" TargetMode="External"/><Relationship Id="rId5" Type="http://schemas.openxmlformats.org/officeDocument/2006/relationships/hyperlink" Target="mailto:tugce.yildiz@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1943</Words>
  <Characters>11078</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Muge Kunt Akaner</cp:lastModifiedBy>
  <cp:revision>7</cp:revision>
  <cp:lastPrinted>2022-01-20T13:26:00Z</cp:lastPrinted>
  <dcterms:created xsi:type="dcterms:W3CDTF">2022-01-26T11:20:00Z</dcterms:created>
  <dcterms:modified xsi:type="dcterms:W3CDTF">2022-01-26T11:48:00Z</dcterms:modified>
</cp:coreProperties>
</file>