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DE60" w14:textId="2BB1126C" w:rsidR="00C90A5E" w:rsidRPr="000F05A4" w:rsidRDefault="008C5F5B" w:rsidP="008C5F5B">
      <w:pPr>
        <w:spacing w:after="0" w:line="240" w:lineRule="auto"/>
        <w:rPr>
          <w:b/>
          <w:bCs/>
          <w:lang w:val="tr-TR"/>
        </w:rPr>
      </w:pPr>
      <w:r w:rsidRPr="000F05A4">
        <w:rPr>
          <w:b/>
          <w:bCs/>
          <w:lang w:val="tr-TR"/>
        </w:rPr>
        <w:t>Web İlan Metni:</w:t>
      </w:r>
    </w:p>
    <w:p w14:paraId="39969956" w14:textId="77777777" w:rsidR="008C5F5B" w:rsidRPr="008C5F5B" w:rsidRDefault="008C5F5B" w:rsidP="008C5F5B">
      <w:pPr>
        <w:spacing w:after="0" w:line="240" w:lineRule="auto"/>
        <w:rPr>
          <w:lang w:val="tr-TR"/>
        </w:rPr>
      </w:pPr>
    </w:p>
    <w:p w14:paraId="0845B152" w14:textId="6183DCDD" w:rsidR="008C5F5B" w:rsidRPr="00160106" w:rsidRDefault="00160106" w:rsidP="00160106">
      <w:pPr>
        <w:spacing w:after="0" w:line="240" w:lineRule="auto"/>
        <w:jc w:val="both"/>
        <w:rPr>
          <w:b/>
          <w:bCs/>
          <w:lang w:val="tr-TR"/>
        </w:rPr>
      </w:pPr>
      <w:r w:rsidRPr="00160106">
        <w:rPr>
          <w:b/>
          <w:bCs/>
          <w:lang w:val="tr-TR"/>
        </w:rPr>
        <w:t>İstanbul Kalkınma Ajansı</w:t>
      </w:r>
      <w:r>
        <w:rPr>
          <w:b/>
          <w:bCs/>
          <w:lang w:val="tr-TR"/>
        </w:rPr>
        <w:t xml:space="preserve"> (İSTKA)</w:t>
      </w:r>
      <w:r w:rsidRPr="00160106">
        <w:rPr>
          <w:b/>
          <w:bCs/>
          <w:lang w:val="tr-TR"/>
        </w:rPr>
        <w:t xml:space="preserve"> "2025 </w:t>
      </w:r>
      <w:r>
        <w:rPr>
          <w:b/>
          <w:bCs/>
          <w:lang w:val="tr-TR"/>
        </w:rPr>
        <w:t xml:space="preserve">yılı </w:t>
      </w:r>
      <w:r w:rsidRPr="00160106">
        <w:rPr>
          <w:b/>
          <w:bCs/>
          <w:lang w:val="tr-TR"/>
        </w:rPr>
        <w:t>Mali Destek Programı" çerçevesinde desteklenen ve İstanbul Hazır Giyim ve Konfeksiyon İhracatçıları Birliği (İHKİB) tarafından yürütülen “</w:t>
      </w:r>
      <w:r w:rsidR="00E52DC2" w:rsidRPr="00160106">
        <w:rPr>
          <w:b/>
          <w:bCs/>
          <w:lang w:val="tr-TR"/>
        </w:rPr>
        <w:t>Hazır Giyim Sektöründe İkiz Dönüşüm Projesi</w:t>
      </w:r>
      <w:r w:rsidRPr="00160106">
        <w:rPr>
          <w:b/>
          <w:bCs/>
          <w:lang w:val="tr-TR"/>
        </w:rPr>
        <w:t>”</w:t>
      </w:r>
      <w:r w:rsidR="00E52DC2" w:rsidRPr="00160106">
        <w:rPr>
          <w:b/>
          <w:bCs/>
          <w:lang w:val="tr-TR"/>
        </w:rPr>
        <w:t xml:space="preserve"> Kapsamında </w:t>
      </w:r>
      <w:r w:rsidR="000F05A4" w:rsidRPr="00160106">
        <w:rPr>
          <w:b/>
          <w:bCs/>
          <w:lang w:val="tr-TR"/>
        </w:rPr>
        <w:t>Hizmet Alımı İçin İhale İlan</w:t>
      </w:r>
      <w:r w:rsidRPr="00160106">
        <w:rPr>
          <w:b/>
          <w:bCs/>
          <w:lang w:val="tr-TR"/>
        </w:rPr>
        <w:t>ı</w:t>
      </w:r>
    </w:p>
    <w:p w14:paraId="144BD8DB" w14:textId="77777777" w:rsidR="00A4086D" w:rsidRDefault="00A4086D" w:rsidP="008C5F5B">
      <w:pPr>
        <w:spacing w:after="0" w:line="240" w:lineRule="auto"/>
        <w:rPr>
          <w:lang w:val="tr-TR"/>
        </w:rPr>
      </w:pPr>
    </w:p>
    <w:p w14:paraId="48B35939" w14:textId="700BAE23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>İstanbul Kalkınma Ajansı (İSTKA) “2025 Yılı Mali Destek Programı” çerçevesinde desteklenen ve İstanbul Hazır Giyim ve Konfeksiyon İhracatçıları Birliği (İHKİB) tarafından yürütülen TR10/25/İDM/0018 sözleşme numaralı “Hazır Giyim Tedarik Zincirinde İkiz Dönüşüm” Projesi kapsamında hizmet alımı gerçekleştirilecektir.</w:t>
      </w:r>
    </w:p>
    <w:p w14:paraId="2372B1AE" w14:textId="77777777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72A8FAEA" w14:textId="2D2678C7" w:rsid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>Destek Yararlanıcısı olan İHKİB, aşağıda belirtilen hizmet alımını, ek</w:t>
      </w:r>
      <w:r w:rsidR="004D2FDF">
        <w:rPr>
          <w:lang w:val="tr-TR"/>
        </w:rPr>
        <w:t>t</w:t>
      </w:r>
      <w:r w:rsidRPr="00160106">
        <w:rPr>
          <w:lang w:val="tr-TR"/>
        </w:rPr>
        <w:t>e yer alan teknik şartname</w:t>
      </w:r>
      <w:r w:rsidR="004D2FDF">
        <w:rPr>
          <w:lang w:val="tr-TR"/>
        </w:rPr>
        <w:t>ye</w:t>
      </w:r>
      <w:r w:rsidRPr="00160106">
        <w:rPr>
          <w:lang w:val="tr-TR"/>
        </w:rPr>
        <w:t xml:space="preserve"> uygun olarak sonuçlandırmayı planlamaktadır:</w:t>
      </w:r>
    </w:p>
    <w:p w14:paraId="4C77560C" w14:textId="77777777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03CD12B7" w14:textId="77777777" w:rsidR="004D2FDF" w:rsidRPr="004D2FDF" w:rsidRDefault="004D2FDF" w:rsidP="004D2FDF">
      <w:pPr>
        <w:spacing w:after="0" w:line="240" w:lineRule="auto"/>
        <w:jc w:val="both"/>
        <w:rPr>
          <w:b/>
          <w:bCs/>
          <w:lang w:val="tr-TR"/>
        </w:rPr>
      </w:pPr>
      <w:r w:rsidRPr="004D2FDF">
        <w:rPr>
          <w:b/>
          <w:bCs/>
          <w:lang w:val="tr-TR"/>
        </w:rPr>
        <w:t xml:space="preserve">İhale Adı: </w:t>
      </w:r>
    </w:p>
    <w:p w14:paraId="0B400001" w14:textId="485A5C5E" w:rsidR="00160106" w:rsidRDefault="00685DA1" w:rsidP="00160106">
      <w:pPr>
        <w:spacing w:after="0" w:line="240" w:lineRule="auto"/>
        <w:jc w:val="both"/>
        <w:rPr>
          <w:lang w:val="tr-TR"/>
        </w:rPr>
      </w:pPr>
      <w:r w:rsidRPr="00685DA1">
        <w:rPr>
          <w:lang w:val="tr-TR"/>
        </w:rPr>
        <w:t>“SIRI Olgunluk Analizi ve Yol Haritası”, “DDX Olgunluk Analizi ve Yol Haritası” ve “COSIRI Olgunluk Analizi ve Yol Haritası” ” Hizmet Alım İşi</w:t>
      </w:r>
    </w:p>
    <w:p w14:paraId="1E92B0B8" w14:textId="77777777" w:rsidR="00685DA1" w:rsidRDefault="00685DA1" w:rsidP="00160106">
      <w:pPr>
        <w:spacing w:after="0" w:line="240" w:lineRule="auto"/>
        <w:jc w:val="both"/>
        <w:rPr>
          <w:lang w:val="tr-TR"/>
        </w:rPr>
      </w:pPr>
    </w:p>
    <w:p w14:paraId="179FB9B6" w14:textId="77777777" w:rsidR="00160106" w:rsidRPr="00160106" w:rsidRDefault="00160106" w:rsidP="00160106">
      <w:pPr>
        <w:spacing w:after="0" w:line="240" w:lineRule="auto"/>
        <w:jc w:val="both"/>
        <w:rPr>
          <w:b/>
          <w:bCs/>
          <w:lang w:val="tr-TR"/>
        </w:rPr>
      </w:pPr>
      <w:r w:rsidRPr="00160106">
        <w:rPr>
          <w:b/>
          <w:bCs/>
          <w:lang w:val="tr-TR"/>
        </w:rPr>
        <w:t>Teklif Teslimi:</w:t>
      </w:r>
    </w:p>
    <w:p w14:paraId="6C7E8316" w14:textId="05E3FA9D" w:rsid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 xml:space="preserve">Tekliflerin, </w:t>
      </w:r>
      <w:r>
        <w:rPr>
          <w:lang w:val="tr-TR"/>
        </w:rPr>
        <w:t>20</w:t>
      </w:r>
      <w:r w:rsidRPr="00160106">
        <w:rPr>
          <w:lang w:val="tr-TR"/>
        </w:rPr>
        <w:t xml:space="preserve"> Kasım 2025 (</w:t>
      </w:r>
      <w:r>
        <w:rPr>
          <w:lang w:val="tr-TR"/>
        </w:rPr>
        <w:t>Perşembe</w:t>
      </w:r>
      <w:r w:rsidRPr="00160106">
        <w:rPr>
          <w:lang w:val="tr-TR"/>
        </w:rPr>
        <w:t>) günü saat 16:00’ya kadar</w:t>
      </w:r>
      <w:r w:rsidR="00685DA1">
        <w:rPr>
          <w:lang w:val="tr-TR"/>
        </w:rPr>
        <w:t xml:space="preserve"> ek’te yer alan şartnamede tarif edilen usulde kapalı zarf olarak aşağıda belirtilen </w:t>
      </w:r>
      <w:r w:rsidRPr="00160106">
        <w:rPr>
          <w:lang w:val="tr-TR"/>
        </w:rPr>
        <w:t>adres</w:t>
      </w:r>
      <w:r w:rsidR="00685DA1">
        <w:rPr>
          <w:lang w:val="tr-TR"/>
        </w:rPr>
        <w:t>t</w:t>
      </w:r>
      <w:r w:rsidRPr="00160106">
        <w:rPr>
          <w:lang w:val="tr-TR"/>
        </w:rPr>
        <w:t>e</w:t>
      </w:r>
      <w:r w:rsidR="00685DA1">
        <w:rPr>
          <w:lang w:val="tr-TR"/>
        </w:rPr>
        <w:t xml:space="preserve">ki Evrak Kayıt Birimine </w:t>
      </w:r>
      <w:r w:rsidR="00685DA1" w:rsidRPr="00685DA1">
        <w:rPr>
          <w:lang w:val="tr-TR"/>
        </w:rPr>
        <w:t>kayıt numarası alınarak</w:t>
      </w:r>
      <w:r w:rsidRPr="00160106">
        <w:rPr>
          <w:lang w:val="tr-TR"/>
        </w:rPr>
        <w:t xml:space="preserve"> </w:t>
      </w:r>
      <w:r w:rsidR="00685DA1">
        <w:rPr>
          <w:rFonts w:ascii="Times New Roman" w:eastAsia="Times New Roman" w:hAnsi="Times New Roman" w:cs="Times New Roman"/>
          <w:bCs/>
          <w:color w:val="000000" w:themeColor="text1"/>
        </w:rPr>
        <w:t>p</w:t>
      </w:r>
      <w:r w:rsidR="00685DA1" w:rsidRPr="00E14066">
        <w:rPr>
          <w:rFonts w:ascii="Times New Roman" w:eastAsia="Times New Roman" w:hAnsi="Times New Roman" w:cs="Times New Roman"/>
          <w:bCs/>
          <w:color w:val="000000" w:themeColor="text1"/>
        </w:rPr>
        <w:t>osta yoluyla/elden</w:t>
      </w:r>
      <w:r w:rsidR="00685DA1" w:rsidRPr="00160106">
        <w:rPr>
          <w:lang w:val="tr-TR"/>
        </w:rPr>
        <w:t xml:space="preserve"> </w:t>
      </w:r>
      <w:r w:rsidRPr="00160106">
        <w:rPr>
          <w:lang w:val="tr-TR"/>
        </w:rPr>
        <w:t>iletilmesi gerekmektedir.</w:t>
      </w:r>
    </w:p>
    <w:p w14:paraId="688DD245" w14:textId="27B4D4AE" w:rsidR="00685DA1" w:rsidRPr="00685DA1" w:rsidRDefault="00685DA1" w:rsidP="00685DA1">
      <w:pPr>
        <w:spacing w:after="0" w:line="240" w:lineRule="auto"/>
        <w:jc w:val="both"/>
        <w:rPr>
          <w:lang w:val="tr-TR"/>
        </w:rPr>
      </w:pPr>
      <w:r>
        <w:rPr>
          <w:lang w:val="tr-TR"/>
        </w:rPr>
        <w:t xml:space="preserve">Adres: </w:t>
      </w:r>
      <w:r w:rsidRPr="00685DA1">
        <w:rPr>
          <w:lang w:val="tr-TR"/>
        </w:rPr>
        <w:t>Yenibosna Merkez Mah. Sanayi Cad. Dış Ticaret Kompleksi B Blok Bahçelievler – İstanbul</w:t>
      </w:r>
    </w:p>
    <w:p w14:paraId="789FFD3E" w14:textId="77777777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50D94FF3" w14:textId="3A7E2143" w:rsidR="000F05A4" w:rsidRDefault="000F05A4" w:rsidP="008C5F5B">
      <w:pPr>
        <w:spacing w:after="0" w:line="240" w:lineRule="auto"/>
        <w:rPr>
          <w:lang w:val="tr-TR"/>
        </w:rPr>
      </w:pPr>
      <w:r>
        <w:rPr>
          <w:lang w:val="tr-TR"/>
        </w:rPr>
        <w:t xml:space="preserve">Bilgilerinize sunulur. </w:t>
      </w:r>
    </w:p>
    <w:p w14:paraId="766E7B57" w14:textId="77777777" w:rsidR="00160106" w:rsidRDefault="00160106" w:rsidP="008C5F5B">
      <w:pPr>
        <w:spacing w:after="0" w:line="240" w:lineRule="auto"/>
        <w:rPr>
          <w:lang w:val="tr-TR"/>
        </w:rPr>
      </w:pPr>
    </w:p>
    <w:p w14:paraId="00E10790" w14:textId="77777777" w:rsidR="000F05A4" w:rsidRDefault="000F05A4" w:rsidP="008C5F5B">
      <w:pPr>
        <w:spacing w:after="0" w:line="240" w:lineRule="auto"/>
        <w:rPr>
          <w:lang w:val="tr-TR"/>
        </w:rPr>
      </w:pPr>
    </w:p>
    <w:p w14:paraId="2E9496E3" w14:textId="15583D25" w:rsid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b/>
          <w:bCs/>
          <w:lang w:val="tr-TR"/>
        </w:rPr>
        <w:t>Ek:</w:t>
      </w:r>
      <w:r>
        <w:rPr>
          <w:lang w:val="tr-TR"/>
        </w:rPr>
        <w:t xml:space="preserve"> </w:t>
      </w:r>
      <w:r w:rsidRPr="00160106">
        <w:rPr>
          <w:lang w:val="tr-TR"/>
        </w:rPr>
        <w:t>“</w:t>
      </w:r>
      <w:r w:rsidR="00685DA1">
        <w:rPr>
          <w:lang w:val="tr-TR"/>
        </w:rPr>
        <w:t xml:space="preserve"> </w:t>
      </w:r>
      <w:r w:rsidR="00685DA1" w:rsidRPr="00685DA1">
        <w:rPr>
          <w:lang w:val="tr-TR"/>
        </w:rPr>
        <w:t>“SIRI Olgunluk Analizi ve Yol Haritası”, “DDX Olgunluk Analizi ve Yol Haritası” ve “COSIRI Olgunluk Analizi ve Yol Haritası”</w:t>
      </w:r>
      <w:r w:rsidR="00685DA1">
        <w:rPr>
          <w:lang w:val="tr-TR"/>
        </w:rPr>
        <w:t xml:space="preserve"> </w:t>
      </w:r>
      <w:r w:rsidRPr="00160106">
        <w:rPr>
          <w:lang w:val="tr-TR"/>
        </w:rPr>
        <w:t>” Hizmet Alım İşi</w:t>
      </w:r>
      <w:r>
        <w:rPr>
          <w:lang w:val="tr-TR"/>
        </w:rPr>
        <w:t xml:space="preserve"> Şartnamesi</w:t>
      </w:r>
    </w:p>
    <w:p w14:paraId="3DAD8E0B" w14:textId="156D4EAB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178CB1DF" w14:textId="3257C3DC" w:rsidR="000F05A4" w:rsidRDefault="000F05A4" w:rsidP="008C5F5B">
      <w:pPr>
        <w:spacing w:after="0" w:line="240" w:lineRule="auto"/>
        <w:rPr>
          <w:lang w:val="tr-TR"/>
        </w:rPr>
      </w:pPr>
    </w:p>
    <w:sectPr w:rsidR="000F05A4" w:rsidSect="00473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13919"/>
    <w:multiLevelType w:val="hybridMultilevel"/>
    <w:tmpl w:val="7B7E0494"/>
    <w:lvl w:ilvl="0" w:tplc="C8F4E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1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5B"/>
    <w:rsid w:val="000B5CB9"/>
    <w:rsid w:val="000F05A4"/>
    <w:rsid w:val="001074BC"/>
    <w:rsid w:val="00160106"/>
    <w:rsid w:val="001F76A5"/>
    <w:rsid w:val="003C3B5E"/>
    <w:rsid w:val="0047391F"/>
    <w:rsid w:val="004D2FDF"/>
    <w:rsid w:val="004F3DFB"/>
    <w:rsid w:val="005E4E34"/>
    <w:rsid w:val="006613B0"/>
    <w:rsid w:val="00685DA1"/>
    <w:rsid w:val="00740F7E"/>
    <w:rsid w:val="008C5F5B"/>
    <w:rsid w:val="00A4086D"/>
    <w:rsid w:val="00B675EF"/>
    <w:rsid w:val="00C90A5E"/>
    <w:rsid w:val="00D440D2"/>
    <w:rsid w:val="00E051E1"/>
    <w:rsid w:val="00E5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0CEA"/>
  <w15:chartTrackingRefBased/>
  <w15:docId w15:val="{563EB600-227C-40F6-BCE9-815BE523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F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F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F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F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F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1270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Guner</dc:creator>
  <cp:keywords/>
  <dc:description/>
  <cp:lastModifiedBy>Hulya Guner</cp:lastModifiedBy>
  <cp:revision>8</cp:revision>
  <dcterms:created xsi:type="dcterms:W3CDTF">2025-11-10T08:26:00Z</dcterms:created>
  <dcterms:modified xsi:type="dcterms:W3CDTF">2025-11-13T08:45:00Z</dcterms:modified>
</cp:coreProperties>
</file>